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8B" w:rsidRPr="00D315AA" w:rsidRDefault="00834D8B" w:rsidP="0083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E3FF46" wp14:editId="12C4DE8C">
            <wp:simplePos x="0" y="0"/>
            <wp:positionH relativeFrom="column">
              <wp:posOffset>-375285</wp:posOffset>
            </wp:positionH>
            <wp:positionV relativeFrom="paragraph">
              <wp:posOffset>-91440</wp:posOffset>
            </wp:positionV>
            <wp:extent cx="1000125" cy="913130"/>
            <wp:effectExtent l="0" t="0" r="9525" b="1270"/>
            <wp:wrapThrough wrapText="bothSides">
              <wp:wrapPolygon edited="0">
                <wp:start x="9874" y="0"/>
                <wp:lineTo x="2880" y="3605"/>
                <wp:lineTo x="1234" y="4957"/>
                <wp:lineTo x="1646" y="7210"/>
                <wp:lineTo x="0" y="13068"/>
                <wp:lineTo x="0" y="20729"/>
                <wp:lineTo x="7817" y="21179"/>
                <wp:lineTo x="10286" y="21179"/>
                <wp:lineTo x="13989" y="21179"/>
                <wp:lineTo x="21394" y="16673"/>
                <wp:lineTo x="21394" y="11266"/>
                <wp:lineTo x="16457" y="7210"/>
                <wp:lineTo x="12754" y="0"/>
                <wp:lineTo x="9874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D8B" w:rsidRPr="00832454" w:rsidRDefault="00834D8B" w:rsidP="0083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БЮДЖЕТНОЕ  УЧРЕЖДЕНИЕ </w:t>
      </w:r>
    </w:p>
    <w:p w:rsidR="00834D8B" w:rsidRPr="00832454" w:rsidRDefault="00834D8B" w:rsidP="0083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 ОБРАЗОВАНИЯ </w:t>
      </w:r>
    </w:p>
    <w:p w:rsidR="00834D8B" w:rsidRPr="00832454" w:rsidRDefault="00834D8B" w:rsidP="0083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«ДЕТСКАЯ  ШКОЛА  ИСКУССТВ №5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b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b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>-ОЛЫ»</w:t>
      </w:r>
    </w:p>
    <w:p w:rsidR="00834D8B" w:rsidRPr="00D315AA" w:rsidRDefault="00834D8B" w:rsidP="00834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834D8B" w:rsidRPr="00832454" w:rsidRDefault="00834D8B" w:rsidP="00834D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Йоча-влаклан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ешартыш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шинчымашым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пуышо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Йошкар-Оласе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5-ше </w:t>
      </w:r>
    </w:p>
    <w:p w:rsidR="00834D8B" w:rsidRPr="00832454" w:rsidRDefault="00834D8B" w:rsidP="00834D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№-ан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сымыктыш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йоча</w:t>
      </w:r>
      <w:proofErr w:type="spellEnd"/>
      <w:r w:rsidRPr="00832454">
        <w:rPr>
          <w:rFonts w:ascii="Times New Roman" w:eastAsia="Times New Roman" w:hAnsi="Times New Roman" w:cs="Times New Roman"/>
          <w:b/>
          <w:lang w:eastAsia="ru-RU"/>
        </w:rPr>
        <w:t xml:space="preserve"> школ» муниципал бюджет </w:t>
      </w:r>
      <w:proofErr w:type="spellStart"/>
      <w:r w:rsidRPr="00832454">
        <w:rPr>
          <w:rFonts w:ascii="Times New Roman" w:eastAsia="Times New Roman" w:hAnsi="Times New Roman" w:cs="Times New Roman"/>
          <w:b/>
          <w:lang w:eastAsia="ru-RU"/>
        </w:rPr>
        <w:t>тöнеж</w:t>
      </w:r>
      <w:proofErr w:type="spellEnd"/>
    </w:p>
    <w:p w:rsidR="00834D8B" w:rsidRPr="00832454" w:rsidRDefault="00834D8B" w:rsidP="0083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424918,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.Й</w:t>
      </w:r>
      <w:proofErr w:type="gram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ошкар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-Ола,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с.Семеновка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>ул.Чернышевского</w:t>
      </w:r>
      <w:proofErr w:type="spellEnd"/>
      <w:r w:rsidRPr="008324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д.2 тел./факс: (8362) 72-78-66</w:t>
      </w:r>
    </w:p>
    <w:p w:rsidR="00834D8B" w:rsidRPr="00D315AA" w:rsidRDefault="00834D8B" w:rsidP="00834D8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83245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E-mail: lib-5</w:t>
      </w:r>
      <w:hyperlink r:id="rId6" w:history="1">
        <w:r w:rsidRPr="008324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@yandex.ru</w:t>
        </w:r>
      </w:hyperlink>
    </w:p>
    <w:p w:rsidR="00834D8B" w:rsidRPr="001A1041" w:rsidRDefault="00834D8B" w:rsidP="00834D8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4D8B" w:rsidRPr="001A1041" w:rsidTr="003607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B" w:rsidRPr="001A1041" w:rsidRDefault="00834D8B" w:rsidP="003607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834D8B" w:rsidRPr="001A1041" w:rsidRDefault="00834D8B" w:rsidP="0036071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 ДШИ №5</w:t>
            </w:r>
          </w:p>
          <w:p w:rsidR="00834D8B" w:rsidRPr="001A1041" w:rsidRDefault="00834D8B" w:rsidP="00BA4E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BA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D8B" w:rsidRPr="001A1041" w:rsidRDefault="00834D8B" w:rsidP="003607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34D8B" w:rsidRPr="001A1041" w:rsidRDefault="00834D8B" w:rsidP="00360718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ДШИ №5</w:t>
            </w:r>
          </w:p>
          <w:p w:rsidR="00834D8B" w:rsidRPr="001A1041" w:rsidRDefault="00834D8B" w:rsidP="003607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Йошкар-Олы</w:t>
            </w:r>
          </w:p>
          <w:p w:rsidR="00834D8B" w:rsidRPr="001A1041" w:rsidRDefault="00834D8B" w:rsidP="003607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Е.П. Викторова</w:t>
            </w:r>
          </w:p>
          <w:p w:rsidR="00834D8B" w:rsidRPr="001A1041" w:rsidRDefault="00834D8B" w:rsidP="00BA4E1D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</w:t>
            </w:r>
            <w:r w:rsidR="00BA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1A1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12027A" w:rsidRDefault="0012027A"/>
    <w:p w:rsidR="00834D8B" w:rsidRPr="00834D8B" w:rsidRDefault="00834D8B">
      <w:pPr>
        <w:rPr>
          <w:b/>
        </w:rPr>
      </w:pPr>
    </w:p>
    <w:p w:rsidR="00834D8B" w:rsidRPr="00834D8B" w:rsidRDefault="00834D8B" w:rsidP="0083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8B">
        <w:rPr>
          <w:rFonts w:ascii="Times New Roman" w:hAnsi="Times New Roman" w:cs="Times New Roman"/>
          <w:b/>
          <w:sz w:val="28"/>
          <w:szCs w:val="28"/>
        </w:rPr>
        <w:t>Положение о Методическом  совете</w:t>
      </w:r>
    </w:p>
    <w:p w:rsidR="00834D8B" w:rsidRDefault="00834D8B"/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1.Общие положения.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Российской Федерации от 29декабря 2012г. № 273-ФЗ «Об образовании в Российской Федерации», Уставом муниципального бюджетного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834D8B">
        <w:rPr>
          <w:rFonts w:ascii="Times New Roman" w:hAnsi="Times New Roman" w:cs="Times New Roman"/>
          <w:sz w:val="28"/>
          <w:szCs w:val="28"/>
        </w:rPr>
        <w:t>етской школы искусств №</w:t>
      </w:r>
      <w:r>
        <w:rPr>
          <w:rFonts w:ascii="Times New Roman" w:hAnsi="Times New Roman" w:cs="Times New Roman"/>
          <w:sz w:val="28"/>
          <w:szCs w:val="28"/>
        </w:rPr>
        <w:t>5г. Йошкар-Олы»</w:t>
      </w:r>
      <w:r w:rsidRPr="00834D8B">
        <w:rPr>
          <w:rFonts w:ascii="Times New Roman" w:hAnsi="Times New Roman" w:cs="Times New Roman"/>
          <w:sz w:val="28"/>
          <w:szCs w:val="28"/>
        </w:rPr>
        <w:t xml:space="preserve"> (далее – Школа).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1.2. 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инновационной деятельности и повышение профессиональной квалификации педагогических работников.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1.3. Методический Совет руководствуется в своей деятельности действующим законодательством Российской Федерации, Уставом Школы и настоящим положением. </w:t>
      </w:r>
    </w:p>
    <w:p w:rsidR="00834D8B" w:rsidRPr="00834D8B" w:rsidRDefault="00834D8B" w:rsidP="0083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8B">
        <w:rPr>
          <w:rFonts w:ascii="Times New Roman" w:hAnsi="Times New Roman" w:cs="Times New Roman"/>
          <w:b/>
          <w:sz w:val="28"/>
          <w:szCs w:val="28"/>
        </w:rPr>
        <w:t>2. Функции Методического Совета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2.1.Методический Совет изучает состояние учебного процесса и методической работы преподавателей и на основе анализа разрабатывает рекомендации о внесении тех или иных вопросов в план методической работы отделений.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lastRenderedPageBreak/>
        <w:t xml:space="preserve">2.2. Координирует и направляет работу методических объединений (отделений).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2.3.Разрабатывает и принимает дополнительные общеобразовательные программы и учебные планы.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2.4.Разрабатывает и принимает рабочие программы учебных курсов, предметов, дисциплин.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2.5.Разрабатывает и представляет к утверждению годовые календарные учебные графики.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2.6.Разрабатывает и вносит предложения к внедрению новых форм школьной документации, локальных актов, регламентирующих образовательный процесс, и других документов.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2.7. Изучает и обобщает опыт работы ведущих преподавателей. 2.8.Обеспечивает функционирование системы внутреннего мониторинга качества образования в Школе. </w:t>
      </w:r>
    </w:p>
    <w:p w:rsidR="00834D8B" w:rsidRDefault="00834D8B" w:rsidP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2.9.Разрабатывает рекомендации по использованию и совершенствованию методик образовательного процесса и образовательных технологий. </w:t>
      </w:r>
    </w:p>
    <w:p w:rsidR="00834D8B" w:rsidRPr="00834D8B" w:rsidRDefault="00834D8B" w:rsidP="0083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8B">
        <w:rPr>
          <w:rFonts w:ascii="Times New Roman" w:hAnsi="Times New Roman" w:cs="Times New Roman"/>
          <w:b/>
          <w:sz w:val="28"/>
          <w:szCs w:val="28"/>
        </w:rPr>
        <w:t>3.Организация деятельности Методического Совета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>3.1.В состав Методического Совета входят ведущие преподаватели структурных подразделений, заведующие отделениями, заместители директора по учебной, учебн</w:t>
      </w:r>
      <w:proofErr w:type="gramStart"/>
      <w:r w:rsidRPr="00834D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4D8B">
        <w:rPr>
          <w:rFonts w:ascii="Times New Roman" w:hAnsi="Times New Roman" w:cs="Times New Roman"/>
          <w:sz w:val="28"/>
          <w:szCs w:val="28"/>
        </w:rPr>
        <w:t xml:space="preserve"> воспитательной работе.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3.2. Состав Методического Совета утверждается приказом директора Школы сроком на один год.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3.3.Председателем Методического Совета является методист.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3.4.Заседание считается правомочным, если на нём присутствует не менее двух третей его списочного состава.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>3.5. Решения Методического Совета принимаются открытым голосованием простым большинством голосов.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 3.6.Методический Совет собирается по необходимости, но не реже 2-х раз в течение учебного года. </w:t>
      </w:r>
    </w:p>
    <w:p w:rsidR="00834D8B" w:rsidRPr="00834D8B" w:rsidRDefault="00834D8B" w:rsidP="0083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8B">
        <w:rPr>
          <w:rFonts w:ascii="Times New Roman" w:hAnsi="Times New Roman" w:cs="Times New Roman"/>
          <w:b/>
          <w:sz w:val="28"/>
          <w:szCs w:val="28"/>
        </w:rPr>
        <w:t>4.Ответственность Методического Совета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>4.1.Методический Совет несет ответственность: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lastRenderedPageBreak/>
        <w:t xml:space="preserve"> -за выполнение, выполнение не в полном объеме или невыполнение закрепленных за ним и функций;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-соответствие принимаемых решений законодательству Российской Федерации, приказам и распоряжениям Учредителя и Собственника, настоящему Уставу.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4.2. Директор обязан приостановить действие решения Методического Совета Школы в случае, если оно противоречит законодательству Российской Федерации, приказам и распоряжениям Учредителя и Собственника имущества, настоящему Уставу.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</w:p>
    <w:p w:rsidR="00834D8B" w:rsidRPr="00834D8B" w:rsidRDefault="00834D8B" w:rsidP="00834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8B">
        <w:rPr>
          <w:rFonts w:ascii="Times New Roman" w:hAnsi="Times New Roman" w:cs="Times New Roman"/>
          <w:b/>
          <w:sz w:val="28"/>
          <w:szCs w:val="28"/>
        </w:rPr>
        <w:t>5.Делопроизводство.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5.1.Заседания Методического Совета оформляются протоколом, который ведет секретарь.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>5.2.В протоколе фиксируются: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 - дата проведения;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Методического Совета;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- повестка дня;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Методического Совета;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 - решение Методического Совета.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5.3.Протоколы подписываются председателем и секретарем Методического Совета.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5.4.Нумерация протоколов ведется от начала учебного года. </w:t>
      </w:r>
    </w:p>
    <w:p w:rsid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 xml:space="preserve">5.5. Протоколы Методического Совета Школы оформляется в печатном варианте, в конце года нумеруется постранично, прошнуровывается, скрепляется подписью директора Школы. </w:t>
      </w:r>
    </w:p>
    <w:p w:rsidR="00834D8B" w:rsidRPr="00834D8B" w:rsidRDefault="00834D8B">
      <w:pPr>
        <w:rPr>
          <w:rFonts w:ascii="Times New Roman" w:hAnsi="Times New Roman" w:cs="Times New Roman"/>
          <w:sz w:val="28"/>
          <w:szCs w:val="28"/>
        </w:rPr>
      </w:pPr>
      <w:r w:rsidRPr="00834D8B">
        <w:rPr>
          <w:rFonts w:ascii="Times New Roman" w:hAnsi="Times New Roman" w:cs="Times New Roman"/>
          <w:sz w:val="28"/>
          <w:szCs w:val="28"/>
        </w:rPr>
        <w:t>5.6.Книга протоколов Методического Совета хранится в делах Школы.</w:t>
      </w:r>
    </w:p>
    <w:sectPr w:rsidR="00834D8B" w:rsidRPr="0083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FC"/>
    <w:rsid w:val="0012027A"/>
    <w:rsid w:val="00834D8B"/>
    <w:rsid w:val="00855AFC"/>
    <w:rsid w:val="00B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5@yande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2017-07-20T10:29:00Z</dcterms:created>
  <dcterms:modified xsi:type="dcterms:W3CDTF">2017-07-20T11:02:00Z</dcterms:modified>
</cp:coreProperties>
</file>