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99" w:rsidRDefault="00733D99" w:rsidP="00733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D8">
        <w:rPr>
          <w:rFonts w:ascii="Times New Roman" w:hAnsi="Times New Roman" w:cs="Times New Roman"/>
          <w:b/>
          <w:sz w:val="32"/>
          <w:szCs w:val="32"/>
        </w:rPr>
        <w:t xml:space="preserve">Расписание вступительных прослушиваний </w:t>
      </w:r>
    </w:p>
    <w:p w:rsidR="00733D99" w:rsidRDefault="00733D99" w:rsidP="00733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D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7358D8">
        <w:rPr>
          <w:rFonts w:ascii="Times New Roman" w:hAnsi="Times New Roman" w:cs="Times New Roman"/>
          <w:b/>
          <w:sz w:val="32"/>
          <w:szCs w:val="32"/>
        </w:rPr>
        <w:t>пос</w:t>
      </w:r>
      <w:r>
        <w:rPr>
          <w:rFonts w:ascii="Times New Roman" w:hAnsi="Times New Roman" w:cs="Times New Roman"/>
          <w:b/>
          <w:sz w:val="32"/>
          <w:szCs w:val="32"/>
        </w:rPr>
        <w:t>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 2017-18 учебный год</w:t>
      </w:r>
    </w:p>
    <w:p w:rsidR="00733D99" w:rsidRPr="00733D99" w:rsidRDefault="00733D99" w:rsidP="00733D9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3D99">
        <w:rPr>
          <w:rFonts w:ascii="Times New Roman" w:hAnsi="Times New Roman" w:cs="Times New Roman"/>
          <w:b/>
          <w:color w:val="0070C0"/>
          <w:sz w:val="32"/>
          <w:szCs w:val="32"/>
        </w:rPr>
        <w:t>(дополнительный набор)</w:t>
      </w:r>
    </w:p>
    <w:p w:rsidR="00733D99" w:rsidRDefault="00733D99" w:rsidP="00733D9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651"/>
        <w:gridCol w:w="4927"/>
      </w:tblGrid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 дополнительные образовательные программы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по отбору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33D99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733D99" w:rsidRPr="00DE7785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</w:t>
            </w:r>
          </w:p>
          <w:p w:rsidR="00733D99" w:rsidRDefault="00733D99" w:rsidP="00590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предпрофессиональной 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области музыкального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    15.00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-скрипка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-виолончель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2017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Default="00733D99" w:rsidP="00590728"/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-баян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-аккордеон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-балалайка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-домра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2017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16.30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Default="00733D99" w:rsidP="00590728"/>
        </w:tc>
      </w:tr>
      <w:tr w:rsidR="00733D99" w:rsidTr="00590728">
        <w:tc>
          <w:tcPr>
            <w:tcW w:w="594" w:type="dxa"/>
          </w:tcPr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-флейта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-кларнет</w:t>
            </w:r>
          </w:p>
          <w:p w:rsidR="00733D99" w:rsidRPr="005F700E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-саксофон</w:t>
            </w: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Default="00733D99" w:rsidP="00590728"/>
          <w:p w:rsidR="00733D99" w:rsidRDefault="00733D99" w:rsidP="00590728"/>
          <w:p w:rsidR="00733D99" w:rsidRDefault="00733D99" w:rsidP="00590728"/>
        </w:tc>
      </w:tr>
      <w:tr w:rsidR="00733D99" w:rsidTr="00590728">
        <w:tc>
          <w:tcPr>
            <w:tcW w:w="594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33D99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2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общеразвивающие Общеобразовательные программы в области музыкального искусства</w:t>
            </w:r>
          </w:p>
          <w:p w:rsidR="00733D99" w:rsidRPr="00DB1E29" w:rsidRDefault="00733D99" w:rsidP="0059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33D99" w:rsidRPr="00DB1E29" w:rsidRDefault="00733D99" w:rsidP="0059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29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</w:tr>
      <w:tr w:rsidR="00733D99" w:rsidTr="00590728">
        <w:tc>
          <w:tcPr>
            <w:tcW w:w="594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1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скрипка, виолончель, домра, гитара, балалайка, сольное пение, баян, аккордеон, флейта, саксофон</w:t>
            </w:r>
            <w:proofErr w:type="gramEnd"/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733D99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733D99" w:rsidRPr="00AD4DCF" w:rsidRDefault="00733D99" w:rsidP="0059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99" w:rsidRPr="00DE7785" w:rsidRDefault="00733D99" w:rsidP="00733D99">
      <w:pPr>
        <w:rPr>
          <w:rFonts w:ascii="Times New Roman" w:hAnsi="Times New Roman" w:cs="Times New Roman"/>
          <w:sz w:val="32"/>
          <w:szCs w:val="32"/>
        </w:rPr>
      </w:pPr>
    </w:p>
    <w:p w:rsidR="005A73CE" w:rsidRDefault="005A73CE"/>
    <w:sectPr w:rsidR="005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13"/>
    <w:rsid w:val="005A73CE"/>
    <w:rsid w:val="00733D99"/>
    <w:rsid w:val="00A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2017-09-10T16:15:00Z</dcterms:created>
  <dcterms:modified xsi:type="dcterms:W3CDTF">2017-09-10T16:18:00Z</dcterms:modified>
</cp:coreProperties>
</file>