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1E0" w:firstRow="1" w:lastRow="1" w:firstColumn="1" w:lastColumn="1" w:noHBand="0" w:noVBand="0"/>
      </w:tblPr>
      <w:tblGrid>
        <w:gridCol w:w="4786"/>
        <w:gridCol w:w="4394"/>
      </w:tblGrid>
      <w:tr w:rsidR="00CC5F29" w:rsidRPr="00A13EAD" w14:paraId="6A79489A" w14:textId="77777777" w:rsidTr="002A39F4">
        <w:tc>
          <w:tcPr>
            <w:tcW w:w="4786" w:type="dxa"/>
            <w:shd w:val="clear" w:color="auto" w:fill="auto"/>
          </w:tcPr>
          <w:p w14:paraId="25AEEC82" w14:textId="77777777" w:rsidR="00CC5F29" w:rsidRDefault="00CC5F29" w:rsidP="002A39F4">
            <w:pPr>
              <w:spacing w:line="0" w:lineRule="atLeast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Согласовано</w:t>
            </w:r>
          </w:p>
          <w:p w14:paraId="42B40261" w14:textId="77777777" w:rsidR="00CC5F29" w:rsidRPr="00082E51" w:rsidRDefault="00CC5F29" w:rsidP="002A39F4">
            <w:pPr>
              <w:spacing w:line="0" w:lineRule="atLeast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редседатель профсоюзной организации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МБУДО «Детская школа искусств № 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г.Йошкар</w:t>
            </w:r>
            <w:proofErr w:type="spellEnd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-Олы»</w:t>
            </w:r>
          </w:p>
          <w:p w14:paraId="0ECC2433" w14:textId="77777777" w:rsidR="00CC5F29" w:rsidRPr="00A13EAD" w:rsidRDefault="00CC5F29" w:rsidP="002A39F4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В.В.Хрипунова</w:t>
            </w:r>
            <w:proofErr w:type="spellEnd"/>
          </w:p>
          <w:p w14:paraId="48956DA7" w14:textId="77777777" w:rsidR="00CC5F29" w:rsidRPr="00A13EAD" w:rsidRDefault="00CC5F29" w:rsidP="002A39F4">
            <w:pPr>
              <w:spacing w:line="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«___</w:t>
            </w:r>
            <w:proofErr w:type="gramStart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_»_</w:t>
            </w:r>
            <w:proofErr w:type="gramEnd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 20__г.</w:t>
            </w:r>
          </w:p>
          <w:p w14:paraId="279C7131" w14:textId="77777777" w:rsidR="00CC5F29" w:rsidRPr="00A13EAD" w:rsidRDefault="00CC5F29" w:rsidP="002A39F4">
            <w:pPr>
              <w:spacing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7AF3041" w14:textId="77777777" w:rsidR="00CC5F29" w:rsidRPr="00A13EAD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Утверждаю</w:t>
            </w:r>
          </w:p>
          <w:p w14:paraId="56DB0414" w14:textId="77777777" w:rsidR="00CC5F29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Директор </w:t>
            </w:r>
          </w:p>
          <w:p w14:paraId="2B3864A2" w14:textId="77777777" w:rsidR="00CC5F29" w:rsidRPr="00A13EAD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МБУДО «Детская школа искусств № 5 </w:t>
            </w:r>
            <w:proofErr w:type="spellStart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г.Йошкар</w:t>
            </w:r>
            <w:proofErr w:type="spellEnd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-Олы»</w:t>
            </w:r>
          </w:p>
          <w:p w14:paraId="2D796DE0" w14:textId="77777777" w:rsidR="00CC5F29" w:rsidRPr="00A13EAD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proofErr w:type="spellStart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Е.П.Викторова</w:t>
            </w:r>
            <w:proofErr w:type="spellEnd"/>
          </w:p>
          <w:p w14:paraId="2678E7BE" w14:textId="77777777" w:rsidR="00CC5F29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075F34CD" w14:textId="77777777" w:rsidR="00CC5F29" w:rsidRPr="00A13EAD" w:rsidRDefault="00CC5F29" w:rsidP="002A39F4">
            <w:pPr>
              <w:spacing w:line="0" w:lineRule="atLeast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«___</w:t>
            </w:r>
            <w:proofErr w:type="gramStart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_»_</w:t>
            </w:r>
            <w:proofErr w:type="gramEnd"/>
            <w:r w:rsidRPr="00A13EAD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 20__г</w:t>
            </w:r>
          </w:p>
        </w:tc>
      </w:tr>
    </w:tbl>
    <w:p w14:paraId="49E33B9F" w14:textId="77777777" w:rsidR="00CC5F29" w:rsidRPr="00372499" w:rsidRDefault="00CC5F29" w:rsidP="00CC5F29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</w:rPr>
      </w:pPr>
    </w:p>
    <w:p w14:paraId="2D733062" w14:textId="77777777" w:rsidR="00CC5F29" w:rsidRPr="00F8788C" w:rsidRDefault="00CC5F29" w:rsidP="00CC5F29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Правила внутреннего трудового распорядка работников</w:t>
      </w:r>
    </w:p>
    <w:p w14:paraId="3713EF7A" w14:textId="77777777" w:rsidR="00CC5F29" w:rsidRDefault="00CC5F29" w:rsidP="00CC5F2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Муниципального бюджетного учреждения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дополнительного образования  </w:t>
      </w:r>
    </w:p>
    <w:p w14:paraId="12D6E6ED" w14:textId="77777777" w:rsidR="00CC5F29" w:rsidRPr="00F8788C" w:rsidRDefault="00CC5F29" w:rsidP="00CC5F2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«Детская школа искусств №5 г. Йошкар-Олы»</w:t>
      </w:r>
    </w:p>
    <w:p w14:paraId="5965D023" w14:textId="77777777" w:rsidR="00CC5F29" w:rsidRPr="00F8788C" w:rsidRDefault="00CC5F29" w:rsidP="00CC5F29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1EEB7D7" w14:textId="77777777" w:rsidR="00CC5F29" w:rsidRPr="00F8788C" w:rsidRDefault="00CC5F29" w:rsidP="00CC5F29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i w:val="0"/>
          <w:sz w:val="20"/>
        </w:rPr>
      </w:pPr>
    </w:p>
    <w:p w14:paraId="2E0F86E0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>I. Общие положения</w:t>
      </w:r>
    </w:p>
    <w:p w14:paraId="24B61C1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1.1. Настоящие правила составлены в соответствии с Конституцией Российской Федерации, Трудовым кодексом РФ, Законом «Об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образовании»  РФ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, Уставом МБУДО «Детская школа искусств №5 г. Йошкар-Олы» (далее -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Учреждение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795F5FBC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1.2. Правила внутреннего трудового распорядка обязательны для исполнения всеми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работниками 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AE8ABE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1.3. Настоящие правила внутреннего трудового распорядка устанавливают взаимные права и обязанности </w:t>
      </w:r>
      <w:r>
        <w:rPr>
          <w:rFonts w:ascii="Times New Roman" w:hAnsi="Times New Roman" w:cs="Times New Roman"/>
          <w:i w:val="0"/>
          <w:sz w:val="24"/>
          <w:szCs w:val="24"/>
        </w:rPr>
        <w:t>работодателя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 работников, ответственность за их соблюдение и исполнение.</w:t>
      </w:r>
    </w:p>
    <w:p w14:paraId="2B179975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1.4. Работники обязаны работать честно и добросовестно, </w:t>
      </w:r>
      <w:r>
        <w:rPr>
          <w:rFonts w:ascii="Times New Roman" w:hAnsi="Times New Roman" w:cs="Times New Roman"/>
          <w:i w:val="0"/>
          <w:sz w:val="24"/>
          <w:szCs w:val="24"/>
        </w:rPr>
        <w:t>соблюдать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дисциплину труда, своевременно и точно исполнять распоряжения </w:t>
      </w:r>
      <w:r>
        <w:rPr>
          <w:rFonts w:ascii="Times New Roman" w:hAnsi="Times New Roman" w:cs="Times New Roman"/>
          <w:i w:val="0"/>
          <w:sz w:val="24"/>
          <w:szCs w:val="24"/>
        </w:rPr>
        <w:t>работодателя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4366DD7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1.5. Правила внутреннего трудового распорядка утверждаются директором и согласовываются с профсоюзным комитетом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Учреждения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(ст.190 ТК РФ).</w:t>
      </w:r>
    </w:p>
    <w:p w14:paraId="5C4C0942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1.6. Текст Правил внутреннего трудового распорядка обязателен для ознакомления всех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работников 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под роспись и вывешивается в учреждении на видном месте.</w:t>
      </w:r>
    </w:p>
    <w:p w14:paraId="6C0C04B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241CBA5E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 xml:space="preserve">II. Основные права и обязанности руководителя </w:t>
      </w:r>
      <w:r w:rsidRPr="005204D7">
        <w:rPr>
          <w:rFonts w:ascii="Times New Roman" w:hAnsi="Times New Roman" w:cs="Times New Roman"/>
          <w:i w:val="0"/>
          <w:sz w:val="24"/>
          <w:szCs w:val="24"/>
        </w:rPr>
        <w:t>Учреждения</w:t>
      </w:r>
    </w:p>
    <w:p w14:paraId="7D26674F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2.1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Работодатель имеет право:</w:t>
      </w:r>
    </w:p>
    <w:p w14:paraId="4556469F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Кодексом и иными федеральными законами;</w:t>
      </w:r>
    </w:p>
    <w:p w14:paraId="19E0249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вести коллективные переговоры и заключать коллективные договоры;</w:t>
      </w:r>
    </w:p>
    <w:p w14:paraId="46E8A519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поощрять работников за добросовестный эффективный труд;</w:t>
      </w:r>
    </w:p>
    <w:p w14:paraId="66128DA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14:paraId="70D1ADF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привлекать работников к дисциплинарной и материальной ответственности в порядке, установленном Трудовым Кодексом РФ (далее -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Кодекс)  и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иными федеральными законами;</w:t>
      </w:r>
    </w:p>
    <w:p w14:paraId="370AC1B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принимать локальные нормативные акты;</w:t>
      </w:r>
    </w:p>
    <w:p w14:paraId="32B5F76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них.</w:t>
      </w:r>
    </w:p>
    <w:p w14:paraId="09E1CCB2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2.2.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Работодатель обязан:</w:t>
      </w:r>
    </w:p>
    <w:p w14:paraId="36766FB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соблюдать законы и иные нормативные правовые акты, локальные нормативные акты, соглашений и трудовых договоров;</w:t>
      </w:r>
    </w:p>
    <w:p w14:paraId="78A8183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предоставлять работникам работу, обусловленную трудовым договором;</w:t>
      </w:r>
    </w:p>
    <w:p w14:paraId="63B5EF4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14:paraId="55A9C6B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6D395CB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работникам равную оплату за труд равной ценности;</w:t>
      </w:r>
    </w:p>
    <w:p w14:paraId="4CA659C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выплачивать в полном размере причитающуюся работникам заработную плату в,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сроки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установленные Кодексом, правилами внутреннего трудового распорядка организации, трудовыми договорами;</w:t>
      </w:r>
    </w:p>
    <w:p w14:paraId="24CE1E6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вести коллективные переговоры, а также заключать коллективный договор в порядке, установленном Кодексом;</w:t>
      </w:r>
    </w:p>
    <w:p w14:paraId="12710E5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14:paraId="1640E16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14:paraId="5214CBB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соблюдение работниками учреждения обязанностей, возложенных на них Уставом учреждения и правилами трудового распорядка;</w:t>
      </w:r>
    </w:p>
    <w:p w14:paraId="02D72EE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правильно организовывать труд работников учреждения в соответствии с их специальностью и квалификацией, закрепить за каждым из них определённое место для образовательной деятельности;</w:t>
      </w:r>
    </w:p>
    <w:p w14:paraId="142E1E9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систематическое повышение профессиональной квалификации работников учреждения;</w:t>
      </w:r>
    </w:p>
    <w:p w14:paraId="4858712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коллектива;</w:t>
      </w:r>
    </w:p>
    <w:p w14:paraId="03FAD8E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не допускать к исполнению своих обязанностей в данный рабочий день работника, появившегося на работе в нетрезвом состоянии, принять к нему соответствующие меры согласно действующему законодательству;</w:t>
      </w:r>
    </w:p>
    <w:p w14:paraId="495F5AE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своевременно производить ремонт учреждения, добиваться эффективной работы технического персонала;</w:t>
      </w:r>
    </w:p>
    <w:p w14:paraId="6A2E181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обеспечивать сохранность имущества учреждения, его сотрудников и обучающихся;</w:t>
      </w:r>
    </w:p>
    <w:p w14:paraId="0560217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оборудовать учебные кабинеты мебелью, техническими средствами;</w:t>
      </w:r>
    </w:p>
    <w:p w14:paraId="53EFF77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Работодатель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учреждения несёт ответственность за жизнь и здоровье обучающихся во время пребывания в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7F677E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14:paraId="05621483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 xml:space="preserve">III.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 xml:space="preserve">Основные права и обязанности работников </w:t>
      </w:r>
      <w:r w:rsidRPr="005204D7">
        <w:rPr>
          <w:rFonts w:ascii="Times New Roman" w:hAnsi="Times New Roman" w:cs="Times New Roman"/>
          <w:i w:val="0"/>
          <w:sz w:val="24"/>
          <w:szCs w:val="24"/>
        </w:rPr>
        <w:t>Учреждения</w:t>
      </w:r>
    </w:p>
    <w:p w14:paraId="1EB99F49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3.1.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Работник имеет право на:</w:t>
      </w:r>
    </w:p>
    <w:p w14:paraId="5220881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14:paraId="45129D26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предоставление ему работы, обусловленной трудовым договором;</w:t>
      </w:r>
    </w:p>
    <w:p w14:paraId="762381C2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14:paraId="4B35F03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6F4CD72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71E5D77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14:paraId="1987DF5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профессиональную подготовку, переподготовку и повышение своей квалификации в порядке,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установленном  Кодексом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 иными федеральными законами;</w:t>
      </w:r>
    </w:p>
    <w:p w14:paraId="0C90419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152FD7D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•  защиту своих трудовых прав, свобод и законных интересов всеми не запрещенными законом способами;</w:t>
      </w:r>
    </w:p>
    <w:p w14:paraId="6777A16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установленном  Кодексом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 иными федеральными законами;</w:t>
      </w:r>
    </w:p>
    <w:p w14:paraId="7378C26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Кодексом и иными федеральными законами;</w:t>
      </w:r>
    </w:p>
    <w:p w14:paraId="7AC6507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14:paraId="2509D2D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имеют право работать по совместительству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внутри  учреждения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 в других организациях, учреждениях в свободное от основной работы время, но не в ущерб основной работе.</w:t>
      </w:r>
    </w:p>
    <w:p w14:paraId="04EAC526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D99EF03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i w:val="0"/>
          <w:sz w:val="24"/>
          <w:szCs w:val="24"/>
        </w:rPr>
        <w:t xml:space="preserve">3.2.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204D7">
        <w:rPr>
          <w:rFonts w:ascii="Times New Roman" w:hAnsi="Times New Roman" w:cs="Times New Roman"/>
          <w:i w:val="0"/>
          <w:sz w:val="24"/>
          <w:szCs w:val="24"/>
        </w:rPr>
        <w:t>Работник обязан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5573265F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предъявлять при приеме на работу документы, предусмотренные законодательством;</w:t>
      </w:r>
    </w:p>
    <w:p w14:paraId="3D93F40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строго выполнять обязанности, возложенные на него трудовым законодательством, Законом «Об образовании», Правилами внутреннего трудового распорядка; должностными инструкциями;</w:t>
      </w:r>
    </w:p>
    <w:p w14:paraId="7004E756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соблюдать трудовую дисциплину, работать честно и добросовестно;</w:t>
      </w:r>
    </w:p>
    <w:p w14:paraId="072BBCB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14:paraId="33F27BE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повышать качество работы, выполнять установленные нормы труда;</w:t>
      </w:r>
    </w:p>
    <w:p w14:paraId="7887860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принимать активные меры по устранению причин и условий, нарушающих нормальный ход учебного процесса;</w:t>
      </w:r>
    </w:p>
    <w:p w14:paraId="022DE78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14:paraId="3618F5CC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14:paraId="769A6A5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соблюдать законные права и свободы обучающихся и воспитанников;</w:t>
      </w:r>
    </w:p>
    <w:p w14:paraId="1CEDF37B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поддерживать постоянную связь с родителями (законными представителями) обучающихся.</w:t>
      </w:r>
    </w:p>
    <w:p w14:paraId="6FA27CF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инструкциями;</w:t>
      </w:r>
    </w:p>
    <w:p w14:paraId="479FF96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всемерно стремиться к повышению качества выполняемой работы, не допускать упущений в ней, строго соблюдать исполнительскую дисциплину. Постоянно проявлять творческую инициативу, направленную на достижение высоких результатов трудовой деятельности;</w:t>
      </w:r>
    </w:p>
    <w:p w14:paraId="5F309659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быть всегда внимательным к обучающимся, вежливыми с родителями обучающихся и членами коллектива;</w:t>
      </w:r>
    </w:p>
    <w:p w14:paraId="6604C6AC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систематически повышать свой теоретический, методический и культурный уровень, деловую квалификацию;</w:t>
      </w:r>
    </w:p>
    <w:p w14:paraId="6046955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быть примером достойного поведения и высокого морального долга на работе, в быту и общественных местах;</w:t>
      </w:r>
    </w:p>
    <w:p w14:paraId="0EDD0BAC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проходить в установленные сроки периодические медицинские осмотры.</w:t>
      </w:r>
    </w:p>
    <w:p w14:paraId="511574C3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3F2D4E4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3.3.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Педагогические работники учреждения несут полную ответственность за жизнь и здоровье обучающихся во время проведения учебных занятий, мероприятий, организуемые учреждением.</w:t>
      </w:r>
    </w:p>
    <w:p w14:paraId="4820FA25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4293D0D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i w:val="0"/>
          <w:sz w:val="24"/>
          <w:szCs w:val="24"/>
        </w:rPr>
        <w:t xml:space="preserve">3.4.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204D7">
        <w:rPr>
          <w:rFonts w:ascii="Times New Roman" w:hAnsi="Times New Roman" w:cs="Times New Roman"/>
          <w:i w:val="0"/>
          <w:sz w:val="24"/>
          <w:szCs w:val="24"/>
        </w:rPr>
        <w:t>Педагогическим и другим работникам Учреждения запрещается в рабочее время:</w:t>
      </w:r>
    </w:p>
    <w:p w14:paraId="2D17ECDF" w14:textId="77777777" w:rsidR="00CC5F29" w:rsidRPr="00F8788C" w:rsidRDefault="00CC5F29" w:rsidP="00CC5F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отвлекать педагогических работников в учебное время от их непосредственной работы для проведения разного рода мероприятий, не связанных с производственно</w:t>
      </w:r>
      <w:r>
        <w:rPr>
          <w:rFonts w:ascii="Times New Roman" w:hAnsi="Times New Roman" w:cs="Times New Roman"/>
          <w:i w:val="0"/>
          <w:sz w:val="24"/>
          <w:szCs w:val="24"/>
        </w:rPr>
        <w:t>й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деятельностью;</w:t>
      </w:r>
    </w:p>
    <w:p w14:paraId="09E6F5FD" w14:textId="77777777" w:rsidR="00CC5F29" w:rsidRPr="00F8788C" w:rsidRDefault="00CC5F29" w:rsidP="00CC5F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присутствие на занятиях посторонних лиц (либо только с разрешения директора). Вход в кабинет после начала занятия разрешается только директору учреждения, его заместителям.</w:t>
      </w:r>
    </w:p>
    <w:p w14:paraId="7C77AF9E" w14:textId="77777777" w:rsidR="00CC5F29" w:rsidRPr="00F8788C" w:rsidRDefault="00CC5F29" w:rsidP="00CC5F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делать педагогическим работникам замечания по поводу их работы во время проведения занятия и в присутствии обучающихся;</w:t>
      </w:r>
    </w:p>
    <w:p w14:paraId="16992FE5" w14:textId="77777777" w:rsidR="00CC5F29" w:rsidRPr="00F8788C" w:rsidRDefault="00CC5F29" w:rsidP="00CC5F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созывать в рабочее время собрания, заседания, совещания по общественным делам.</w:t>
      </w:r>
    </w:p>
    <w:p w14:paraId="0DCF2276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E69BA2B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i w:val="0"/>
          <w:sz w:val="24"/>
          <w:szCs w:val="24"/>
        </w:rPr>
        <w:t xml:space="preserve">3.5.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5204D7">
        <w:rPr>
          <w:rFonts w:ascii="Times New Roman" w:hAnsi="Times New Roman" w:cs="Times New Roman"/>
          <w:i w:val="0"/>
          <w:sz w:val="24"/>
          <w:szCs w:val="24"/>
        </w:rPr>
        <w:t>Педагогическим работникам запрещается:</w:t>
      </w:r>
    </w:p>
    <w:p w14:paraId="1917F165" w14:textId="77777777" w:rsidR="00CC5F29" w:rsidRPr="008C1689" w:rsidRDefault="00CC5F29" w:rsidP="00CC5F2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689">
        <w:rPr>
          <w:rFonts w:ascii="Times New Roman" w:hAnsi="Times New Roman" w:cs="Times New Roman"/>
          <w:i w:val="0"/>
          <w:sz w:val="24"/>
          <w:szCs w:val="24"/>
        </w:rPr>
        <w:t>изменять по своему усмотрению расписание занятий и график работы, заменять друг   друга без ведома директора образовательного учреждения;</w:t>
      </w:r>
    </w:p>
    <w:p w14:paraId="46946723" w14:textId="77777777" w:rsidR="00CC5F29" w:rsidRPr="00F8788C" w:rsidRDefault="00CC5F29" w:rsidP="00CC5F2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отменять, удлинять или сокращать продолжительность занятий;</w:t>
      </w:r>
    </w:p>
    <w:p w14:paraId="46459370" w14:textId="77777777" w:rsidR="00CC5F29" w:rsidRPr="00F8788C" w:rsidRDefault="00CC5F29" w:rsidP="00CC5F2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удалять обучающихся с з</w:t>
      </w:r>
      <w:r>
        <w:rPr>
          <w:rFonts w:ascii="Times New Roman" w:hAnsi="Times New Roman" w:cs="Times New Roman"/>
          <w:i w:val="0"/>
          <w:sz w:val="24"/>
          <w:szCs w:val="24"/>
        </w:rPr>
        <w:t>анятий.</w:t>
      </w:r>
    </w:p>
    <w:p w14:paraId="763614D6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13CA5E3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 xml:space="preserve">IV.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>Порядок приема, перевода и увольнения работников</w:t>
      </w:r>
      <w:r w:rsidRPr="00F8788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Учреждения. Работа по совместительству.</w:t>
      </w:r>
    </w:p>
    <w:p w14:paraId="558C286F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Порядок приема на работу</w:t>
      </w:r>
    </w:p>
    <w:p w14:paraId="7CF811B9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Работники реализуют свое право на труд путем заключения трудового договора о работе в данном образовательном учреждении.</w:t>
      </w:r>
    </w:p>
    <w:p w14:paraId="53CCD985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Трудовой договор заключается в письменной форме (ст. 67 ТК РФ) путем составления и подписания сторонами единого правового документа, отражающего их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lastRenderedPageBreak/>
        <w:t>согласованную волю по всем существенным условиям труда работника. Один экземпляр трудового договора хранится в учреждении, другой – у работника.</w:t>
      </w:r>
    </w:p>
    <w:p w14:paraId="74C1B222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4.1.3.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Срочный трудовой договор может быть заключён только в соответствии с требованиями статьи 59 ТК РФ.</w:t>
      </w:r>
    </w:p>
    <w:p w14:paraId="45DBB4F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4.1.4.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При приеме на работу работник обязан предъявить администрации образовательного учреждения:</w:t>
      </w:r>
    </w:p>
    <w:p w14:paraId="18BB4AD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паспорт или иной документ, удостоверяющий личность;</w:t>
      </w:r>
    </w:p>
    <w:p w14:paraId="643205E5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6E19177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D60968">
        <w:rPr>
          <w:rFonts w:ascii="Times New Roman" w:hAnsi="Times New Roman" w:cs="Times New Roman"/>
          <w:i w:val="0"/>
          <w:iCs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D60968">
        <w:rPr>
          <w:rFonts w:ascii="Times New Roman" w:hAnsi="Times New Roman" w:cs="Times New Roman"/>
          <w:i w:val="0"/>
          <w:iCs/>
          <w:sz w:val="24"/>
          <w:szCs w:val="24"/>
        </w:rPr>
        <w:t>;</w:t>
      </w:r>
    </w:p>
    <w:p w14:paraId="53A5A13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свидетельство о постановке на учет в налоговом органе (ИНН);</w:t>
      </w:r>
    </w:p>
    <w:p w14:paraId="1427BB24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14:paraId="534311F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14:paraId="4F15324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медицинское заключение об отсутствии противопоказаний по состоянию здоровья для работы в образовательном учреждении (ст. 69 ТК РФ);</w:t>
      </w:r>
    </w:p>
    <w:p w14:paraId="7B36D02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выданную в порядке и по форме, которые устанавливаются федеральным органом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исполнительной  власти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(ст. 65 ТК РФ).</w:t>
      </w:r>
    </w:p>
    <w:p w14:paraId="00DCDD9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4.1.5.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Прием на работу оформляется приказом работодателя, изданным на основании заключенного трудового договора.</w:t>
      </w:r>
    </w:p>
    <w:p w14:paraId="342C8BF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4.1.6.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На каждого работника школы оформляется трудовая книжка в случае, если работа в этом учреждении является для работника основной.</w:t>
      </w:r>
    </w:p>
    <w:p w14:paraId="2C036F56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4.1.7.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Личное дело работника хранится в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, в том числе и после увольнения.</w:t>
      </w:r>
    </w:p>
    <w:p w14:paraId="1AD2EFF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4.1.8.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Трудовая книжка и личное дело руководителя ведутся и хранятся у учредителя.</w:t>
      </w:r>
    </w:p>
    <w:p w14:paraId="294D0EB8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4.1.9.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При приеме на работу работник должен быть ознакомлен с учредительными документами и локальными правовыми актами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, соблюдение которых для него обязательно.</w:t>
      </w:r>
    </w:p>
    <w:p w14:paraId="0C3A703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Перевод на другую работу</w:t>
      </w:r>
    </w:p>
    <w:p w14:paraId="38EFB52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Перевод допускается с согласия работника (ст.72 ТК).</w:t>
      </w:r>
    </w:p>
    <w:p w14:paraId="5F04653A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Перевод на другую работу в пределах одного образовательного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14:paraId="46AC471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4.2.3.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Перевод на другую работу без согласия работника возможен лишь в случаях, предусмотренных ст. 74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ТК.</w:t>
      </w:r>
    </w:p>
    <w:p w14:paraId="5A2F780C" w14:textId="77777777" w:rsidR="00CC5F29" w:rsidRPr="00805397" w:rsidRDefault="00CC5F29" w:rsidP="00CC5F29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4.2.</w:t>
      </w: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805397">
        <w:rPr>
          <w:rFonts w:ascii="Times New Roman" w:hAnsi="Times New Roman" w:cs="Times New Roman"/>
          <w:i w:val="0"/>
          <w:sz w:val="24"/>
          <w:szCs w:val="24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форме.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805397">
        <w:rPr>
          <w:rFonts w:ascii="Times New Roman" w:hAnsi="Times New Roman" w:cs="Times New Roman"/>
          <w:i w:val="0"/>
          <w:sz w:val="24"/>
          <w:szCs w:val="24"/>
        </w:rPr>
        <w:t xml:space="preserve">По письменной просьбе работника или с его письменного согласия может быть 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</w:t>
      </w:r>
      <w:r>
        <w:rPr>
          <w:rFonts w:ascii="Times New Roman" w:hAnsi="Times New Roman" w:cs="Times New Roman"/>
          <w:i w:val="0"/>
          <w:sz w:val="24"/>
          <w:szCs w:val="24"/>
        </w:rPr>
        <w:t>Т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t>К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РФ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14:paraId="6A1D3D86" w14:textId="77777777" w:rsidR="00CC5F29" w:rsidRPr="00F8788C" w:rsidRDefault="00CC5F29" w:rsidP="00CC5F29">
      <w:pPr>
        <w:rPr>
          <w:rFonts w:ascii="Times New Roman" w:hAnsi="Times New Roman" w:cs="Times New Roman"/>
          <w:i w:val="0"/>
          <w:sz w:val="24"/>
          <w:szCs w:val="24"/>
        </w:rPr>
      </w:pPr>
      <w:r w:rsidRPr="00805397">
        <w:rPr>
          <w:rFonts w:ascii="Times New Roman" w:hAnsi="Times New Roman" w:cs="Times New Roman"/>
          <w:i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805397">
        <w:rPr>
          <w:rFonts w:ascii="Times New Roman" w:hAnsi="Times New Roman" w:cs="Times New Roman"/>
          <w:i w:val="0"/>
          <w:sz w:val="24"/>
          <w:szCs w:val="24"/>
        </w:rPr>
        <w:t>Запрещается переводить и перемещать работника на работу, противопоказанную ему по состоянию здоровья.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805397">
        <w:rPr>
          <w:rFonts w:ascii="Times New Roman" w:hAnsi="Times New Roman" w:cs="Times New Roman"/>
          <w:i w:val="0"/>
          <w:sz w:val="24"/>
          <w:szCs w:val="24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месяца.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</w:t>
      </w:r>
      <w:r w:rsidRPr="00805397">
        <w:rPr>
          <w:rFonts w:ascii="Times New Roman" w:hAnsi="Times New Roman" w:cs="Times New Roman"/>
          <w:i w:val="0"/>
          <w:sz w:val="24"/>
          <w:szCs w:val="24"/>
        </w:rPr>
        <w:br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4.3.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Прекращение трудового договора</w:t>
      </w:r>
    </w:p>
    <w:p w14:paraId="7ECE1D5C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14:paraId="444950E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4.3.2.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Работник имеет право расторгнуть трудовой договор предупредив об этом администрацию письменно за две недели (ст. 80 ТК). При расторжении трудового договора по уважительным причинам, предусмотренным действующим законодательством, </w:t>
      </w:r>
      <w:r>
        <w:rPr>
          <w:rFonts w:ascii="Times New Roman" w:hAnsi="Times New Roman" w:cs="Times New Roman"/>
          <w:i w:val="0"/>
          <w:sz w:val="24"/>
          <w:szCs w:val="24"/>
        </w:rPr>
        <w:t>Работодатель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может расторгнуть трудовой договор в срок, о котором просит работник.</w:t>
      </w:r>
    </w:p>
    <w:p w14:paraId="4BB178C5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Днем увольнения считается последний день работы.</w:t>
      </w:r>
    </w:p>
    <w:p w14:paraId="7273090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.4.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14:paraId="422DA410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6BFBC9E9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CA12AB">
        <w:rPr>
          <w:rFonts w:ascii="Times New Roman" w:hAnsi="Times New Roman" w:cs="Times New Roman"/>
          <w:bCs/>
          <w:i w:val="0"/>
          <w:sz w:val="24"/>
          <w:szCs w:val="24"/>
        </w:rPr>
        <w:t>4.4.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  <w:t>Работа по совместительству.</w:t>
      </w:r>
    </w:p>
    <w:p w14:paraId="357DD027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4.4.1. Трудовая книжка.</w:t>
      </w:r>
    </w:p>
    <w:p w14:paraId="36A74036" w14:textId="77777777" w:rsidR="00CC5F29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Трудовая книжка при приеме на работу совместителя не требуется, так как трудовые книжки заводятся только на тех сотрудников, для которых работа у данного работодателя является основной. В то же время по желанию сотрудника сведения о его совместительстве могут быть внесены в трудовую книжку по месту основной работы на основании документа, подтверждающего совместительство (ст. 66 ТК РФ).</w:t>
      </w:r>
    </w:p>
    <w:p w14:paraId="49571B81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4.4.2. Трудовой договор.</w:t>
      </w:r>
    </w:p>
    <w:p w14:paraId="2DC6ED12" w14:textId="77777777" w:rsidR="00CC5F29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В трудовом договоре обязательно оговаривается, что работа является совместительством (ст.282).  в приказе о приеме на работу также указывается характер предстоящей работы («по совместительству»). По соглашению сторон с совместителями также заключаются срочные </w:t>
      </w:r>
      <w:proofErr w:type="gramStart"/>
      <w:r>
        <w:rPr>
          <w:rFonts w:ascii="Times New Roman" w:hAnsi="Times New Roman" w:cs="Times New Roman"/>
          <w:bCs/>
          <w:i w:val="0"/>
          <w:sz w:val="24"/>
          <w:szCs w:val="24"/>
        </w:rPr>
        <w:t>трудовые  договоры</w:t>
      </w:r>
      <w:proofErr w:type="gram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(ст. 59 ТК РФ).</w:t>
      </w:r>
    </w:p>
    <w:p w14:paraId="438190C6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4.4.3. Рабочий день.</w:t>
      </w:r>
    </w:p>
    <w:p w14:paraId="5C9BCF79" w14:textId="77777777" w:rsidR="00CC5F29" w:rsidRPr="00CA12AB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Только в те дни, когда по основному месту работы сотрудник свободен от исполнения трудовых обязанностей, он может работать по совместительству полный день.</w:t>
      </w:r>
    </w:p>
    <w:p w14:paraId="6073431A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4.4.4. Заработная плата.</w:t>
      </w:r>
    </w:p>
    <w:p w14:paraId="40E216BC" w14:textId="77777777" w:rsidR="00CC5F29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Совместителям заработная плата начисляется пропорционально отработанному времени в зависимости от объема учебной нагрузки. </w:t>
      </w:r>
    </w:p>
    <w:p w14:paraId="3C8EFF6A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4.4.5. Оплата временной нетрудоспособности.</w:t>
      </w:r>
    </w:p>
    <w:p w14:paraId="54E96C89" w14:textId="77777777" w:rsidR="00CC5F29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Гражданину, работающему в нескольких организациях, в случае болезни выдается несколько листков нетрудоспособности по количеству мест работы. В этом случае на первом листке нетрудоспособности подчеркивается слово «основное», на остальных листках подчеркивается слово «по совместительству» и указывается серия и номер листка, выданного для представления по основному месту работы. </w:t>
      </w:r>
    </w:p>
    <w:p w14:paraId="19F5943F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7D44EB82" w14:textId="77777777" w:rsidR="00CC5F29" w:rsidRPr="005204D7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5204D7">
        <w:rPr>
          <w:rFonts w:ascii="Times New Roman" w:hAnsi="Times New Roman" w:cs="Times New Roman"/>
          <w:bCs/>
          <w:i w:val="0"/>
          <w:sz w:val="24"/>
          <w:szCs w:val="24"/>
        </w:rPr>
        <w:t>V. Рабочее время и время отдыха</w:t>
      </w:r>
    </w:p>
    <w:p w14:paraId="580BC406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5.1.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у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становлена шестидневная рабочая неделя с одним выходным днём – воскресенье.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Время начала и окончания учебного дня в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устанавливается с 8.00 до 20.00 (суббота с 8.00 до 16.00).</w:t>
      </w:r>
    </w:p>
    <w:p w14:paraId="566C064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Режим работы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сотрудников.</w:t>
      </w:r>
    </w:p>
    <w:p w14:paraId="093A95F0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5.2.1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ab/>
        <w:t>П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реподаватели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.</w:t>
      </w:r>
    </w:p>
    <w:p w14:paraId="2796C320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Преподаватели работают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 соответствии с 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твержденным учебным расписанием.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Расписание уче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бных занятий составляется преподавателем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с учётом педагогической нагрузки, целесообразности и соблюдения санитарно-гигиенических норм по со</w:t>
      </w:r>
      <w:r>
        <w:rPr>
          <w:rFonts w:ascii="Times New Roman" w:hAnsi="Times New Roman" w:cs="Times New Roman"/>
          <w:i w:val="0"/>
          <w:sz w:val="24"/>
          <w:szCs w:val="24"/>
        </w:rPr>
        <w:t>гласованию с заместителем директора по учебной части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Продолжительность учебного часа </w:t>
      </w:r>
      <w:r>
        <w:rPr>
          <w:rFonts w:ascii="Times New Roman" w:hAnsi="Times New Roman" w:cs="Times New Roman"/>
          <w:i w:val="0"/>
          <w:sz w:val="24"/>
          <w:szCs w:val="24"/>
        </w:rPr>
        <w:t>в Учреждении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составляет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40 минут.</w:t>
      </w:r>
    </w:p>
    <w:p w14:paraId="5DC8592C" w14:textId="77777777" w:rsidR="00CC5F29" w:rsidRDefault="00CC5F29" w:rsidP="00CC5F29">
      <w:pPr>
        <w:spacing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51C97">
        <w:rPr>
          <w:rFonts w:ascii="Times New Roman" w:hAnsi="Times New Roman" w:cs="Times New Roman"/>
          <w:i w:val="0"/>
          <w:sz w:val="24"/>
          <w:szCs w:val="24"/>
        </w:rPr>
        <w:t>Для педагогических работников учреждения норма часов педагогической работы 24 часа в неделю за ставку заработной платы устанавливается концертмейстерам; но</w:t>
      </w:r>
      <w:r w:rsidRPr="00A16326">
        <w:rPr>
          <w:rFonts w:ascii="Times New Roman" w:hAnsi="Times New Roman" w:cs="Times New Roman"/>
          <w:i w:val="0"/>
          <w:sz w:val="24"/>
          <w:szCs w:val="24"/>
        </w:rPr>
        <w:t>рма часов учебной (преподавательской) работы 18 часов в неделю за ставку заработной платы устанавливается преподавателям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Pr="00A163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A11CFD0" w14:textId="77777777" w:rsidR="00CC5F29" w:rsidRDefault="00CC5F29" w:rsidP="00CC5F2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632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Учебная нагрузка указанных педагогических работников верхним пределом не ограничивается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Pr="00A16326">
        <w:rPr>
          <w:rFonts w:ascii="Times New Roman" w:hAnsi="Times New Roman" w:cs="Times New Roman"/>
          <w:i w:val="0"/>
          <w:color w:val="auto"/>
          <w:sz w:val="24"/>
          <w:szCs w:val="24"/>
        </w:rPr>
        <w:t>Приказ Минобрнауки России от 22.12.2014 N 1601 (ред. от 13.05.2019)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»).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В случае, когда объём учебной нагрузки педагога не оговорен в трудовом договоре, педагог считается принятым на тот объём учебной нагрузки, который установлен приказом руководителя образовательного учреждения.</w:t>
      </w:r>
    </w:p>
    <w:p w14:paraId="485E4ECE" w14:textId="77777777" w:rsidR="00CC5F29" w:rsidRPr="00E820A6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E820A6">
        <w:rPr>
          <w:rFonts w:ascii="Times New Roman" w:hAnsi="Times New Roman" w:cs="Times New Roman"/>
          <w:i w:val="0"/>
          <w:sz w:val="24"/>
          <w:szCs w:val="24"/>
        </w:rPr>
        <w:t>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14:paraId="6502126B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ab/>
      </w:r>
    </w:p>
    <w:p w14:paraId="1B898E0E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71B7A3E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442D571E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1A73F563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6D99A87C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3AE18EDD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7A328AD3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0004B8FE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503990F5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4B7AF90C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lastRenderedPageBreak/>
        <w:tab/>
      </w:r>
      <w:r w:rsidRPr="00F776E3">
        <w:rPr>
          <w:rFonts w:ascii="Times New Roman" w:hAnsi="Times New Roman" w:cs="Times New Roman"/>
          <w:i w:val="0"/>
          <w:iCs/>
          <w:sz w:val="24"/>
          <w:szCs w:val="24"/>
        </w:rPr>
        <w:t>Периоды каникул, установленные для обучающихся и не совпадающие с ежегодным оплачиваемым основным и дополнительными отпусками работников, являются для педагогических работников рабочим временем.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 и времени, необходимого для выполнения других работ в соответствии с должностной инструкцией, с сохранением заработной платы в установленном порядке.</w:t>
      </w:r>
    </w:p>
    <w:p w14:paraId="47B1143B" w14:textId="77777777" w:rsidR="00CC5F29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ab/>
        <w:t xml:space="preserve">Режим рабочего времени всех работников в каникулярный период утверждается приказом руководителя. </w:t>
      </w:r>
    </w:p>
    <w:p w14:paraId="6F61F139" w14:textId="77777777" w:rsidR="00CC5F29" w:rsidRPr="00E820A6" w:rsidRDefault="00CC5F29" w:rsidP="00CC5F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ab/>
      </w:r>
    </w:p>
    <w:p w14:paraId="1B701716" w14:textId="77777777" w:rsidR="00CC5F29" w:rsidRDefault="00CC5F29" w:rsidP="00CC5F29">
      <w:pPr>
        <w:spacing w:before="120" w:after="12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i w:val="0"/>
          <w:sz w:val="24"/>
          <w:szCs w:val="24"/>
        </w:rPr>
        <w:t>2.2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Руководящий, административно-хозяйственный, учебно-вспомогательный персонал.</w:t>
      </w:r>
    </w:p>
    <w:p w14:paraId="363278BD" w14:textId="77777777" w:rsidR="00CC5F29" w:rsidRDefault="00CC5F29" w:rsidP="00CC5F2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624769">
        <w:rPr>
          <w:rFonts w:ascii="Times New Roman" w:hAnsi="Times New Roman" w:cs="Times New Roman"/>
          <w:i w:val="0"/>
          <w:iCs/>
          <w:sz w:val="24"/>
          <w:szCs w:val="24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вышать 40 часов в неделю:</w:t>
      </w:r>
    </w:p>
    <w:p w14:paraId="494ECB05" w14:textId="77777777" w:rsidR="00CC5F29" w:rsidRPr="00F8788C" w:rsidRDefault="00CC5F29" w:rsidP="00CC5F29">
      <w:pPr>
        <w:numPr>
          <w:ilvl w:val="0"/>
          <w:numId w:val="7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з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ам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директора по учебной части,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по воспитательной работе, 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зам.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директора по хоз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яйственной 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части, </w:t>
      </w:r>
      <w:proofErr w:type="spellStart"/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документовед</w:t>
      </w:r>
      <w:proofErr w:type="spellEnd"/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 -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понедельник-пятница с 9.00 до 1</w:t>
      </w: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.00 (перерыв 13.00-14.00);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суббота 9.00 до 15.00 (перерыв 12.00-13.00);</w:t>
      </w:r>
    </w:p>
    <w:p w14:paraId="6ECF48EB" w14:textId="77777777" w:rsidR="00CC5F29" w:rsidRPr="00F8788C" w:rsidRDefault="00CC5F29" w:rsidP="00CC5F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>библиотекарь - по утвержденному расписанию;</w:t>
      </w:r>
    </w:p>
    <w:p w14:paraId="212D51DD" w14:textId="77777777" w:rsidR="00CC5F29" w:rsidRPr="00F8788C" w:rsidRDefault="00CC5F29" w:rsidP="00CC5F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ахтер, гардеробщик, уборщик служебных помещений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– понедельник-суббота посменно;</w:t>
      </w:r>
    </w:p>
    <w:p w14:paraId="62AA53BD" w14:textId="77777777" w:rsidR="00CC5F29" w:rsidRPr="00F8788C" w:rsidRDefault="00CC5F29" w:rsidP="00CC5F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у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борщик территории </w:t>
      </w:r>
      <w:r>
        <w:rPr>
          <w:rFonts w:ascii="Times New Roman" w:hAnsi="Times New Roman" w:cs="Times New Roman"/>
          <w:i w:val="0"/>
          <w:sz w:val="24"/>
          <w:szCs w:val="24"/>
        </w:rPr>
        <w:t>– понедельник-суббота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;</w:t>
      </w:r>
    </w:p>
    <w:p w14:paraId="3B5B6C4D" w14:textId="77777777" w:rsidR="00CC5F29" w:rsidRDefault="00CC5F29" w:rsidP="00CC5F2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с</w:t>
      </w:r>
      <w:r w:rsidRPr="00F8788C">
        <w:rPr>
          <w:rFonts w:ascii="Times New Roman" w:hAnsi="Times New Roman" w:cs="Times New Roman"/>
          <w:i w:val="0"/>
          <w:iCs/>
          <w:sz w:val="24"/>
          <w:szCs w:val="24"/>
        </w:rPr>
        <w:t xml:space="preserve">торож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– по графику с 20.00 до 8.00, суббота с 16.00 до 8.00, воскресе</w:t>
      </w:r>
      <w:r>
        <w:rPr>
          <w:rFonts w:ascii="Times New Roman" w:hAnsi="Times New Roman" w:cs="Times New Roman"/>
          <w:i w:val="0"/>
          <w:sz w:val="24"/>
          <w:szCs w:val="24"/>
        </w:rPr>
        <w:t>нье с 8.00 до 8.00;</w:t>
      </w:r>
    </w:p>
    <w:p w14:paraId="3D569C5E" w14:textId="77777777" w:rsidR="00CC5F29" w:rsidRPr="00F50791" w:rsidRDefault="00CC5F29" w:rsidP="00CC5F29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д</w:t>
      </w:r>
      <w:r w:rsidRPr="0066344C">
        <w:rPr>
          <w:rFonts w:ascii="Times New Roman" w:hAnsi="Times New Roman" w:cs="Times New Roman"/>
          <w:i w:val="0"/>
          <w:iCs/>
          <w:sz w:val="24"/>
          <w:szCs w:val="24"/>
        </w:rPr>
        <w:t xml:space="preserve">ля операторов котельной составляется график сменности с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учетом</w:t>
      </w:r>
      <w:r w:rsidRPr="0066344C">
        <w:rPr>
          <w:rFonts w:ascii="Times New Roman" w:hAnsi="Times New Roman" w:cs="Times New Roman"/>
          <w:i w:val="0"/>
          <w:iCs/>
          <w:sz w:val="24"/>
          <w:szCs w:val="24"/>
        </w:rPr>
        <w:t xml:space="preserve"> плановой нормы рабочего времени. Выходные дни предоставляются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также </w:t>
      </w:r>
      <w:r w:rsidRPr="0066344C">
        <w:rPr>
          <w:rFonts w:ascii="Times New Roman" w:hAnsi="Times New Roman" w:cs="Times New Roman"/>
          <w:i w:val="0"/>
          <w:iCs/>
          <w:sz w:val="24"/>
          <w:szCs w:val="24"/>
        </w:rPr>
        <w:t>по графику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сменности</w:t>
      </w:r>
      <w:r w:rsidRPr="0066344C">
        <w:rPr>
          <w:rFonts w:ascii="Times New Roman" w:hAnsi="Times New Roman" w:cs="Times New Roman"/>
          <w:i w:val="0"/>
          <w:iCs/>
          <w:sz w:val="24"/>
          <w:szCs w:val="24"/>
        </w:rPr>
        <w:t>. Е</w:t>
      </w:r>
      <w:r w:rsidRPr="0066344C">
        <w:rPr>
          <w:rFonts w:ascii="PT Sans" w:hAnsi="PT Sans"/>
          <w:i w:val="0"/>
          <w:sz w:val="24"/>
          <w:szCs w:val="24"/>
          <w:shd w:val="clear" w:color="auto" w:fill="FFFFFF"/>
        </w:rPr>
        <w:t xml:space="preserve">сли на воскресенье по графику сменности приходится рабочая смена сотрудника, то его работа в такой день не </w:t>
      </w:r>
      <w:r>
        <w:rPr>
          <w:rFonts w:ascii="PT Sans" w:hAnsi="PT Sans"/>
          <w:i w:val="0"/>
          <w:sz w:val="24"/>
          <w:szCs w:val="24"/>
          <w:shd w:val="clear" w:color="auto" w:fill="FFFFFF"/>
        </w:rPr>
        <w:t>являет</w:t>
      </w:r>
      <w:r w:rsidRPr="0066344C">
        <w:rPr>
          <w:rFonts w:ascii="PT Sans" w:hAnsi="PT Sans"/>
          <w:i w:val="0"/>
          <w:sz w:val="24"/>
          <w:szCs w:val="24"/>
          <w:shd w:val="clear" w:color="auto" w:fill="FFFFFF"/>
        </w:rPr>
        <w:t>ся для него работой в выходной. Привле</w:t>
      </w:r>
      <w:r>
        <w:rPr>
          <w:rFonts w:ascii="PT Sans" w:hAnsi="PT Sans"/>
          <w:i w:val="0"/>
          <w:sz w:val="24"/>
          <w:szCs w:val="24"/>
          <w:shd w:val="clear" w:color="auto" w:fill="FFFFFF"/>
        </w:rPr>
        <w:t>кается</w:t>
      </w:r>
      <w:r w:rsidRPr="0066344C">
        <w:rPr>
          <w:rFonts w:ascii="PT Sans" w:hAnsi="PT Sans"/>
          <w:i w:val="0"/>
          <w:sz w:val="24"/>
          <w:szCs w:val="24"/>
          <w:shd w:val="clear" w:color="auto" w:fill="FFFFFF"/>
        </w:rPr>
        <w:t xml:space="preserve"> работник к такой работе в обычном порядке </w:t>
      </w:r>
      <w:r>
        <w:rPr>
          <w:rFonts w:ascii="PT Sans" w:hAnsi="PT Sans"/>
          <w:i w:val="0"/>
          <w:sz w:val="24"/>
          <w:szCs w:val="24"/>
          <w:shd w:val="clear" w:color="auto" w:fill="FFFFFF"/>
        </w:rPr>
        <w:t>и</w:t>
      </w:r>
      <w:r w:rsidRPr="0066344C">
        <w:rPr>
          <w:rFonts w:ascii="PT Sans" w:hAnsi="PT Sans"/>
          <w:i w:val="0"/>
          <w:sz w:val="24"/>
          <w:szCs w:val="24"/>
          <w:shd w:val="clear" w:color="auto" w:fill="FFFFFF"/>
        </w:rPr>
        <w:t xml:space="preserve"> оплачива</w:t>
      </w:r>
      <w:r>
        <w:rPr>
          <w:rFonts w:ascii="PT Sans" w:hAnsi="PT Sans"/>
          <w:i w:val="0"/>
          <w:sz w:val="24"/>
          <w:szCs w:val="24"/>
          <w:shd w:val="clear" w:color="auto" w:fill="FFFFFF"/>
        </w:rPr>
        <w:t>ется</w:t>
      </w:r>
      <w:r w:rsidRPr="0066344C">
        <w:rPr>
          <w:rFonts w:ascii="PT Sans" w:hAnsi="PT Sans"/>
          <w:i w:val="0"/>
          <w:sz w:val="24"/>
          <w:szCs w:val="24"/>
          <w:shd w:val="clear" w:color="auto" w:fill="FFFFFF"/>
        </w:rPr>
        <w:t xml:space="preserve"> в одинарном размере.</w:t>
      </w:r>
      <w:r>
        <w:rPr>
          <w:rFonts w:ascii="PT Sans" w:hAnsi="PT Sans"/>
          <w:i w:val="0"/>
          <w:sz w:val="24"/>
          <w:szCs w:val="24"/>
          <w:shd w:val="clear" w:color="auto" w:fill="FFFFFF"/>
        </w:rPr>
        <w:t xml:space="preserve"> </w:t>
      </w:r>
    </w:p>
    <w:p w14:paraId="3EB9862F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5.3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Время простоя по причинам, не зависящим от работодателя и работника, оплачивается в размере </w:t>
      </w:r>
      <w:r>
        <w:rPr>
          <w:rFonts w:ascii="Times New Roman" w:hAnsi="Times New Roman" w:cs="Times New Roman"/>
          <w:i w:val="0"/>
          <w:sz w:val="24"/>
          <w:szCs w:val="24"/>
        </w:rPr>
        <w:t>100%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тарифной ставки, оклада (должностного оклада), рассчитанных пр</w:t>
      </w:r>
      <w:r>
        <w:rPr>
          <w:rFonts w:ascii="Times New Roman" w:hAnsi="Times New Roman" w:cs="Times New Roman"/>
          <w:i w:val="0"/>
          <w:sz w:val="24"/>
          <w:szCs w:val="24"/>
        </w:rPr>
        <w:t>опорционально времени простоя (ст. 157 ТК РФ).</w:t>
      </w:r>
    </w:p>
    <w:p w14:paraId="6E5D9037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учреждения.</w:t>
      </w:r>
    </w:p>
    <w:p w14:paraId="16727157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5.5.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Работникам учреждения предоставляется ежегодный оплачиваемый отпуск сроком 28 календарных дней. Педагогическим работникам</w:t>
      </w:r>
      <w:r>
        <w:rPr>
          <w:rFonts w:ascii="Times New Roman" w:hAnsi="Times New Roman" w:cs="Times New Roman"/>
          <w:i w:val="0"/>
          <w:sz w:val="24"/>
          <w:szCs w:val="24"/>
        </w:rPr>
        <w:t>, директору, заместителям директора по учебной и воспитательной работе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предоставляется удлинённый основной оплачиваемый отпуск сроком 56 календарных дней.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F72C4B0" w14:textId="77777777" w:rsidR="00CC5F29" w:rsidRPr="00C927AB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927AB">
        <w:rPr>
          <w:rFonts w:ascii="Times New Roman" w:hAnsi="Times New Roman" w:cs="Times New Roman"/>
          <w:i w:val="0"/>
          <w:sz w:val="24"/>
          <w:szCs w:val="24"/>
        </w:rPr>
        <w:lastRenderedPageBreak/>
        <w:t>5.6</w:t>
      </w:r>
      <w:r w:rsidRPr="00C927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14429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 увольнении работнику выплачивается денежная компенсация за неиспользованный отпуск. </w:t>
      </w:r>
      <w:r w:rsidRPr="00144294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При исчислении сроков работы, дающих право на отпуск, излишки, составляющие менее половины месяца, исключаются из подсчета, а излишки свыше половины месяца округляются до полного месяца. Работники, проработавшие не менее 11 месяцев, подлежащих зачету в срок работы, дающий право на отпуск, получают компенсацию за полный отпуск.</w:t>
      </w:r>
      <w:r w:rsidRPr="00C927AB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</w:p>
    <w:p w14:paraId="30F0629D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1103F03D" w14:textId="77777777" w:rsidR="00CC5F29" w:rsidRDefault="00CC5F29" w:rsidP="00CC5F29">
      <w:pPr>
        <w:spacing w:after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A208B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F37DA">
        <w:rPr>
          <w:rFonts w:ascii="Times New Roman" w:hAnsi="Times New Roman" w:cs="Times New Roman"/>
          <w:i w:val="0"/>
          <w:sz w:val="24"/>
          <w:szCs w:val="24"/>
        </w:rPr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 (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ст. </w:t>
      </w:r>
      <w:r w:rsidRPr="00DF37DA">
        <w:rPr>
          <w:rFonts w:ascii="Times New Roman" w:hAnsi="Times New Roman" w:cs="Times New Roman"/>
          <w:i w:val="0"/>
          <w:sz w:val="24"/>
          <w:szCs w:val="24"/>
        </w:rPr>
        <w:t>128 ТК РФ):</w:t>
      </w:r>
    </w:p>
    <w:p w14:paraId="5F240769" w14:textId="77777777" w:rsidR="00CC5F29" w:rsidRDefault="00CC5F29" w:rsidP="00CC5F29">
      <w:pPr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F37DA">
        <w:rPr>
          <w:rFonts w:ascii="Times New Roman" w:hAnsi="Times New Roman" w:cs="Times New Roman"/>
          <w:i w:val="0"/>
          <w:sz w:val="24"/>
          <w:szCs w:val="24"/>
        </w:rPr>
        <w:t>участникам Великой Отечественной войны – до 35 календарных дней в году;</w:t>
      </w:r>
    </w:p>
    <w:p w14:paraId="043D2A47" w14:textId="77777777" w:rsidR="00CC5F29" w:rsidRPr="00DF37DA" w:rsidRDefault="00CC5F29" w:rsidP="00CC5F29">
      <w:pPr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F37DA">
        <w:rPr>
          <w:rFonts w:ascii="Times New Roman" w:hAnsi="Times New Roman" w:cs="Times New Roman"/>
          <w:i w:val="0"/>
          <w:sz w:val="24"/>
          <w:szCs w:val="24"/>
        </w:rPr>
        <w:t>работающим пенсионерам по старости (по возрасту) – до 14 календарных дней в году;</w:t>
      </w:r>
    </w:p>
    <w:p w14:paraId="398BA52F" w14:textId="77777777" w:rsidR="00CC5F29" w:rsidRDefault="00CC5F29" w:rsidP="00CC5F29">
      <w:pPr>
        <w:numPr>
          <w:ilvl w:val="0"/>
          <w:numId w:val="6"/>
        </w:numPr>
        <w:spacing w:line="0" w:lineRule="atLeast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397">
        <w:rPr>
          <w:rFonts w:ascii="Times New Roman" w:hAnsi="Times New Roman" w:cs="Times New Roman"/>
          <w:i w:val="0"/>
          <w:sz w:val="24"/>
          <w:szCs w:val="24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до 14 календарных дней в году;</w:t>
      </w:r>
    </w:p>
    <w:p w14:paraId="3D4CC92D" w14:textId="77777777" w:rsidR="00CC5F29" w:rsidRDefault="00CC5F29" w:rsidP="00CC5F29">
      <w:pPr>
        <w:numPr>
          <w:ilvl w:val="0"/>
          <w:numId w:val="6"/>
        </w:numPr>
        <w:spacing w:line="0" w:lineRule="atLeast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397">
        <w:rPr>
          <w:rFonts w:ascii="Times New Roman" w:hAnsi="Times New Roman" w:cs="Times New Roman"/>
          <w:i w:val="0"/>
          <w:sz w:val="24"/>
          <w:szCs w:val="24"/>
        </w:rPr>
        <w:t>работающим инвалидам – до 60 календарных дней в году;</w:t>
      </w:r>
    </w:p>
    <w:p w14:paraId="45CE99AA" w14:textId="77777777" w:rsidR="00CC5F29" w:rsidRPr="00805397" w:rsidRDefault="00CC5F29" w:rsidP="00CC5F29">
      <w:pPr>
        <w:numPr>
          <w:ilvl w:val="0"/>
          <w:numId w:val="6"/>
        </w:numPr>
        <w:spacing w:line="0" w:lineRule="atLeast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397">
        <w:rPr>
          <w:rFonts w:ascii="Times New Roman" w:hAnsi="Times New Roman" w:cs="Times New Roman"/>
          <w:i w:val="0"/>
          <w:sz w:val="24"/>
          <w:szCs w:val="24"/>
        </w:rPr>
        <w:t>работникам в случаях рождения ребенка, регистрации брака, смерти близких родственников - до пяти календарных дней.</w:t>
      </w:r>
    </w:p>
    <w:p w14:paraId="21E9F231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26FCF6B4" w14:textId="77777777" w:rsidR="00CC5F29" w:rsidRPr="00D11461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D11461">
        <w:rPr>
          <w:rFonts w:ascii="Times New Roman" w:hAnsi="Times New Roman" w:cs="Times New Roman"/>
          <w:bCs/>
          <w:i w:val="0"/>
          <w:sz w:val="24"/>
          <w:szCs w:val="24"/>
        </w:rPr>
        <w:t xml:space="preserve">VI.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 w:rsidRPr="00D11461">
        <w:rPr>
          <w:rFonts w:ascii="Times New Roman" w:hAnsi="Times New Roman" w:cs="Times New Roman"/>
          <w:bCs/>
          <w:i w:val="0"/>
          <w:sz w:val="24"/>
          <w:szCs w:val="24"/>
        </w:rPr>
        <w:t>Поощрение за успехи в работе</w:t>
      </w:r>
    </w:p>
    <w:p w14:paraId="51911402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6.1.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За успешное и добросовестное исполнение работником своих должностных обязанностей, интенсивность и высокие результаты работы, активное участие в инновационной,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проектной  деятельности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и за другие достижения применяются следующие поощрения:</w:t>
      </w:r>
    </w:p>
    <w:p w14:paraId="45B9688B" w14:textId="77777777" w:rsidR="00CC5F29" w:rsidRPr="00F8788C" w:rsidRDefault="00CC5F29" w:rsidP="00CC5F2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объявление благодарности с занесением в трудовую книжку;</w:t>
      </w:r>
    </w:p>
    <w:p w14:paraId="74EC71D6" w14:textId="77777777" w:rsidR="00CC5F29" w:rsidRPr="00F8788C" w:rsidRDefault="00CC5F29" w:rsidP="00CC5F2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премирование;</w:t>
      </w:r>
    </w:p>
    <w:p w14:paraId="2DD81AAD" w14:textId="77777777" w:rsidR="00CC5F29" w:rsidRPr="00F8788C" w:rsidRDefault="00CC5F29" w:rsidP="00CC5F2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награждение почетной грамотой.</w:t>
      </w:r>
    </w:p>
    <w:p w14:paraId="5684231B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6.2.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За особые заслуги работники </w:t>
      </w:r>
      <w:r>
        <w:rPr>
          <w:rFonts w:ascii="Times New Roman" w:hAnsi="Times New Roman" w:cs="Times New Roman"/>
          <w:i w:val="0"/>
          <w:sz w:val="24"/>
          <w:szCs w:val="24"/>
        </w:rPr>
        <w:t>Учреждения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представляются в вышестоящие органы для </w:t>
      </w:r>
      <w:proofErr w:type="gramStart"/>
      <w:r w:rsidRPr="00F8788C">
        <w:rPr>
          <w:rFonts w:ascii="Times New Roman" w:hAnsi="Times New Roman" w:cs="Times New Roman"/>
          <w:i w:val="0"/>
          <w:sz w:val="24"/>
          <w:szCs w:val="24"/>
        </w:rPr>
        <w:t>награждения  правительственными</w:t>
      </w:r>
      <w:proofErr w:type="gramEnd"/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наградами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присвоения почетных званий.</w:t>
      </w:r>
    </w:p>
    <w:p w14:paraId="2643AEDB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6.3.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>При применении мер поощрения обеспечивается сочетание материального и морального стимулирования труда.</w:t>
      </w:r>
    </w:p>
    <w:p w14:paraId="0D97DE8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6.4.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D11461">
        <w:rPr>
          <w:rFonts w:ascii="Times New Roman" w:hAnsi="Times New Roman" w:cs="Times New Roman"/>
          <w:i w:val="0"/>
          <w:sz w:val="24"/>
          <w:szCs w:val="24"/>
        </w:rPr>
        <w:t>Премиальные выплаты производятся единовременно по решению руководителя учреждения при наличии финансовых средств.</w:t>
      </w:r>
    </w:p>
    <w:p w14:paraId="16419CA5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6E231C1D" w14:textId="77777777" w:rsidR="00CC5F29" w:rsidRPr="00D11461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D11461">
        <w:rPr>
          <w:rFonts w:ascii="Times New Roman" w:hAnsi="Times New Roman" w:cs="Times New Roman"/>
          <w:bCs/>
          <w:i w:val="0"/>
          <w:sz w:val="24"/>
          <w:szCs w:val="24"/>
        </w:rPr>
        <w:t xml:space="preserve">VII.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ab/>
      </w:r>
      <w:r w:rsidRPr="00D11461">
        <w:rPr>
          <w:rFonts w:ascii="Times New Roman" w:hAnsi="Times New Roman" w:cs="Times New Roman"/>
          <w:bCs/>
          <w:i w:val="0"/>
          <w:sz w:val="24"/>
          <w:szCs w:val="24"/>
        </w:rPr>
        <w:t>Ответственность за нарушение трудовой дисциплины</w:t>
      </w:r>
    </w:p>
    <w:p w14:paraId="53FA6AE3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7.1.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учреждения, правилами внутреннего трудового распорядка, должностными инструкциями, 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lastRenderedPageBreak/>
        <w:t>влечет за собой применение мер дисциплинарного и общественного воздействия, а также применение мер, предусмотренных действующим законодательством.</w:t>
      </w:r>
    </w:p>
    <w:p w14:paraId="48E36519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7.2.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За нарушение трудовой дисциплины </w:t>
      </w:r>
      <w:r>
        <w:rPr>
          <w:rFonts w:ascii="Times New Roman" w:hAnsi="Times New Roman" w:cs="Times New Roman"/>
          <w:i w:val="0"/>
          <w:sz w:val="24"/>
          <w:szCs w:val="24"/>
        </w:rPr>
        <w:t>Работодатель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применяет следующие дисциплинарные взыскания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(ст. 192 ТК РФ.)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56AA59BB" w14:textId="77777777" w:rsidR="00CC5F29" w:rsidRPr="00F8788C" w:rsidRDefault="00CC5F29" w:rsidP="00CC5F2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замечание;</w:t>
      </w:r>
    </w:p>
    <w:p w14:paraId="6041391E" w14:textId="77777777" w:rsidR="00CC5F29" w:rsidRPr="00F8788C" w:rsidRDefault="00CC5F29" w:rsidP="00CC5F2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выговор;</w:t>
      </w:r>
    </w:p>
    <w:p w14:paraId="41391A1A" w14:textId="77777777" w:rsidR="00CC5F29" w:rsidRPr="00F8788C" w:rsidRDefault="00CC5F29" w:rsidP="00CC5F2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>увольнение по соответствующим основаниям.</w:t>
      </w:r>
    </w:p>
    <w:p w14:paraId="46AB27FE" w14:textId="77777777" w:rsidR="00CC5F29" w:rsidRPr="00F8788C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7.4. </w:t>
      </w:r>
      <w:r>
        <w:rPr>
          <w:rFonts w:ascii="Times New Roman" w:hAnsi="Times New Roman" w:cs="Times New Roman"/>
          <w:i w:val="0"/>
          <w:sz w:val="24"/>
          <w:szCs w:val="24"/>
        </w:rPr>
        <w:tab/>
        <w:t>Порядок применения д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>исциплинарно</w:t>
      </w:r>
      <w:r>
        <w:rPr>
          <w:rFonts w:ascii="Times New Roman" w:hAnsi="Times New Roman" w:cs="Times New Roman"/>
          <w:i w:val="0"/>
          <w:sz w:val="24"/>
          <w:szCs w:val="24"/>
        </w:rPr>
        <w:t>го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взыскани</w:t>
      </w:r>
      <w:r>
        <w:rPr>
          <w:rFonts w:ascii="Times New Roman" w:hAnsi="Times New Roman" w:cs="Times New Roman"/>
          <w:i w:val="0"/>
          <w:sz w:val="24"/>
          <w:szCs w:val="24"/>
        </w:rPr>
        <w:t>я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осуществляется в строгом соответствии со ст.193 Трудового кодекса РФ.</w:t>
      </w:r>
    </w:p>
    <w:p w14:paraId="2F2A1F3B" w14:textId="77777777" w:rsidR="00CC5F29" w:rsidRDefault="00CC5F29" w:rsidP="00CC5F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7.9.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Если в течение года со дня применения дисциплинарного взыскания работник не подвергнут новому дисциплинарному взысканию, он считается не подвергшимся дисциплинарному взысканию. </w:t>
      </w:r>
      <w:r>
        <w:rPr>
          <w:rFonts w:ascii="Times New Roman" w:hAnsi="Times New Roman" w:cs="Times New Roman"/>
          <w:i w:val="0"/>
          <w:sz w:val="24"/>
          <w:szCs w:val="24"/>
        </w:rPr>
        <w:t>Работодатель</w:t>
      </w:r>
      <w:r w:rsidRPr="00F8788C">
        <w:rPr>
          <w:rFonts w:ascii="Times New Roman" w:hAnsi="Times New Roman" w:cs="Times New Roman"/>
          <w:i w:val="0"/>
          <w:sz w:val="24"/>
          <w:szCs w:val="24"/>
        </w:rPr>
        <w:t xml:space="preserve"> по своей инициативе или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 В течение срока действия дисциплинарного взыскания меры поощрения, указанные выше, не применяются.</w:t>
      </w:r>
    </w:p>
    <w:p w14:paraId="2A3034DB" w14:textId="77777777" w:rsidR="00683FE7" w:rsidRDefault="00683FE7"/>
    <w:sectPr w:rsidR="006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8DB"/>
    <w:multiLevelType w:val="hybridMultilevel"/>
    <w:tmpl w:val="CD8C0F48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980"/>
    <w:multiLevelType w:val="hybridMultilevel"/>
    <w:tmpl w:val="B33EC7D8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92"/>
    <w:multiLevelType w:val="hybridMultilevel"/>
    <w:tmpl w:val="0EBEF018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3906"/>
    <w:multiLevelType w:val="hybridMultilevel"/>
    <w:tmpl w:val="A4144146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625"/>
    <w:multiLevelType w:val="hybridMultilevel"/>
    <w:tmpl w:val="BD18CAE2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8AA"/>
    <w:multiLevelType w:val="hybridMultilevel"/>
    <w:tmpl w:val="673CE444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7447A"/>
    <w:multiLevelType w:val="hybridMultilevel"/>
    <w:tmpl w:val="6E46045C"/>
    <w:lvl w:ilvl="0" w:tplc="D238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7"/>
    <w:rsid w:val="00683FE7"/>
    <w:rsid w:val="00CC5F29"/>
    <w:rsid w:val="00D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C60D-5F8A-406F-9A48-51DDFCF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29"/>
    <w:pPr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2021-04-05T07:05:00Z</dcterms:created>
  <dcterms:modified xsi:type="dcterms:W3CDTF">2021-04-05T07:05:00Z</dcterms:modified>
</cp:coreProperties>
</file>