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D40A" w14:textId="77777777" w:rsidR="008D6A7C" w:rsidRPr="008D6A7C" w:rsidRDefault="008D6A7C" w:rsidP="008D6A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6A7C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учебному предмету </w:t>
      </w:r>
    </w:p>
    <w:p w14:paraId="071058C1" w14:textId="77777777" w:rsidR="008D6A7C" w:rsidRPr="008D6A7C" w:rsidRDefault="008D6A7C" w:rsidP="008D6A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6A7C">
        <w:rPr>
          <w:rFonts w:ascii="Times New Roman" w:eastAsia="Calibri" w:hAnsi="Times New Roman" w:cs="Times New Roman"/>
          <w:b/>
          <w:sz w:val="28"/>
          <w:szCs w:val="28"/>
        </w:rPr>
        <w:t>«Фортепиано» ПО.01.УП.02.</w:t>
      </w:r>
    </w:p>
    <w:p w14:paraId="1929A4C7" w14:textId="77777777" w:rsidR="008D6A7C" w:rsidRPr="008D6A7C" w:rsidRDefault="008D6A7C" w:rsidP="008D6A7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D6A7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6DA336C3" w14:textId="77777777" w:rsidR="008D6A7C" w:rsidRPr="008D6A7C" w:rsidRDefault="008D6A7C" w:rsidP="008D6A7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D6A7C">
        <w:rPr>
          <w:rFonts w:ascii="Times New Roman" w:eastAsia="Calibri" w:hAnsi="Times New Roman" w:cs="Times New Roman"/>
          <w:b/>
          <w:sz w:val="28"/>
          <w:szCs w:val="28"/>
        </w:rPr>
        <w:tab/>
        <w:t>Место предмета в структуре основной образовательной программы</w:t>
      </w:r>
    </w:p>
    <w:p w14:paraId="2978DA31" w14:textId="77777777" w:rsidR="008D6A7C" w:rsidRPr="008D6A7C" w:rsidRDefault="008D6A7C" w:rsidP="008D6A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6A7C">
        <w:rPr>
          <w:rFonts w:ascii="Times New Roman" w:eastAsia="Calibri" w:hAnsi="Times New Roman" w:cs="Times New Roman"/>
          <w:sz w:val="28"/>
          <w:szCs w:val="28"/>
        </w:rPr>
        <w:tab/>
        <w:t xml:space="preserve">УП «Фортепиано» наряду с другими предметами учебного плана является одним из звеньев музыкального воспитания и предпрофессиональной подготовки обучающегося – </w:t>
      </w:r>
      <w:proofErr w:type="spellStart"/>
      <w:r w:rsidRPr="008D6A7C">
        <w:rPr>
          <w:rFonts w:ascii="Times New Roman" w:eastAsia="Calibri" w:hAnsi="Times New Roman" w:cs="Times New Roman"/>
          <w:sz w:val="28"/>
          <w:szCs w:val="28"/>
        </w:rPr>
        <w:t>хоровиков</w:t>
      </w:r>
      <w:proofErr w:type="spellEnd"/>
      <w:r w:rsidRPr="008D6A7C">
        <w:rPr>
          <w:rFonts w:ascii="Times New Roman" w:eastAsia="Calibri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предметов, поэтому для обучающихся в хоровом классе необходим курс изучения этого </w:t>
      </w:r>
      <w:proofErr w:type="spellStart"/>
      <w:r w:rsidRPr="008D6A7C">
        <w:rPr>
          <w:rFonts w:ascii="Times New Roman" w:eastAsia="Calibri" w:hAnsi="Times New Roman" w:cs="Times New Roman"/>
          <w:sz w:val="28"/>
          <w:szCs w:val="28"/>
        </w:rPr>
        <w:t>инструмена</w:t>
      </w:r>
      <w:proofErr w:type="spellEnd"/>
      <w:r w:rsidRPr="008D6A7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574D50" w14:textId="77777777" w:rsidR="008D6A7C" w:rsidRPr="008D6A7C" w:rsidRDefault="008D6A7C" w:rsidP="008D6A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A7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D6A7C">
        <w:rPr>
          <w:rFonts w:ascii="Times New Roman" w:eastAsia="Calibri" w:hAnsi="Times New Roman" w:cs="Times New Roman"/>
          <w:sz w:val="28"/>
          <w:szCs w:val="28"/>
        </w:rPr>
        <w:t>УП составлен с учетом «Федеральных государственных требований». УП разработан для предметной области «Музыкальное исполнительство». Обязательной части дополнительной предпрофессиональной программы и срок реализации для 8-летнего обучения предпрофессиональной программы «Хоровое пение» составляет 8 лет (с 1 по 8 класс). Для детей, не закончивших освоение образовательной программы основного общего образования и планирующих поступление в музыкальные образовательные учреждения срок обучения может быть увеличен на 1 год.</w:t>
      </w:r>
    </w:p>
    <w:p w14:paraId="5C3DC2CA" w14:textId="77777777" w:rsidR="008D6A7C" w:rsidRPr="008D6A7C" w:rsidRDefault="008D6A7C" w:rsidP="008D6A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6A7C">
        <w:rPr>
          <w:rFonts w:ascii="Times New Roman" w:eastAsia="Calibri" w:hAnsi="Times New Roman" w:cs="Times New Roman"/>
          <w:sz w:val="28"/>
          <w:szCs w:val="28"/>
        </w:rPr>
        <w:tab/>
      </w:r>
      <w:r w:rsidRPr="008D6A7C">
        <w:rPr>
          <w:rFonts w:ascii="Times New Roman" w:eastAsia="Calibri" w:hAnsi="Times New Roman" w:cs="Times New Roman"/>
          <w:b/>
          <w:sz w:val="28"/>
          <w:szCs w:val="28"/>
        </w:rPr>
        <w:t>Цель изучения предмета</w:t>
      </w:r>
    </w:p>
    <w:p w14:paraId="48669939" w14:textId="77777777" w:rsidR="008D6A7C" w:rsidRPr="008D6A7C" w:rsidRDefault="008D6A7C" w:rsidP="008D6A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A7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D6A7C">
        <w:rPr>
          <w:rFonts w:ascii="Times New Roman" w:eastAsia="Calibri" w:hAnsi="Times New Roman" w:cs="Times New Roman"/>
          <w:sz w:val="28"/>
          <w:szCs w:val="28"/>
        </w:rPr>
        <w:t>Овладение навыками игры на фортепиано как основного инструмента. Расширение музыкального кругозора учащихся, формирование их художественного вкуса, подготовка учащихся к поступлению в профессиональные музыкальные заведения.</w:t>
      </w:r>
    </w:p>
    <w:p w14:paraId="2310F162" w14:textId="77777777" w:rsidR="008D6A7C" w:rsidRPr="008D6A7C" w:rsidRDefault="008D6A7C" w:rsidP="008D6A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6A7C">
        <w:rPr>
          <w:rFonts w:ascii="Times New Roman" w:eastAsia="Calibri" w:hAnsi="Times New Roman" w:cs="Times New Roman"/>
          <w:b/>
          <w:sz w:val="28"/>
          <w:szCs w:val="28"/>
        </w:rPr>
        <w:tab/>
        <w:t>Структура предмета</w:t>
      </w:r>
    </w:p>
    <w:p w14:paraId="5C08EFA0" w14:textId="77777777" w:rsidR="008D6A7C" w:rsidRPr="008D6A7C" w:rsidRDefault="008D6A7C" w:rsidP="008D6A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A7C">
        <w:rPr>
          <w:rFonts w:ascii="Times New Roman" w:eastAsia="Calibri" w:hAnsi="Times New Roman" w:cs="Times New Roman"/>
          <w:sz w:val="28"/>
          <w:szCs w:val="28"/>
        </w:rPr>
        <w:tab/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14:paraId="5DDDC1B6" w14:textId="77777777" w:rsidR="008D6A7C" w:rsidRPr="008D6A7C" w:rsidRDefault="008D6A7C" w:rsidP="008D6A7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D6A7C">
        <w:rPr>
          <w:rFonts w:ascii="Times New Roman" w:eastAsia="Calibri" w:hAnsi="Times New Roman" w:cs="Times New Roman"/>
          <w:b/>
          <w:sz w:val="28"/>
          <w:szCs w:val="28"/>
        </w:rPr>
        <w:tab/>
        <w:t>Основные образовательные технологии</w:t>
      </w:r>
    </w:p>
    <w:p w14:paraId="1F5D553C" w14:textId="77777777" w:rsidR="008D6A7C" w:rsidRPr="008D6A7C" w:rsidRDefault="008D6A7C" w:rsidP="008D6A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A7C">
        <w:rPr>
          <w:rFonts w:ascii="Times New Roman" w:eastAsia="Calibri" w:hAnsi="Times New Roman" w:cs="Times New Roman"/>
          <w:sz w:val="28"/>
          <w:szCs w:val="28"/>
        </w:rPr>
        <w:tab/>
        <w:t>Форма проведения учебных аудиторных занятий – индивидуальная, продолжительность урока для обучающихся предпрофессиональной программы – 40 минут. Индивидуальная форма позволяет преподавателю лучше узнать ученика, его музыкальные возможности, работоспособность, эмоционально – психологические особенности.</w:t>
      </w:r>
    </w:p>
    <w:p w14:paraId="5A9BAAC6" w14:textId="77777777" w:rsidR="008D6A7C" w:rsidRPr="008D6A7C" w:rsidRDefault="008D6A7C" w:rsidP="008D6A7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0F34ED0" w14:textId="77777777" w:rsidR="008D6A7C" w:rsidRPr="008D6A7C" w:rsidRDefault="008D6A7C" w:rsidP="008D6A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6A7C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8D6A7C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14:paraId="31235615" w14:textId="77777777" w:rsidR="008D6A7C" w:rsidRPr="008D6A7C" w:rsidRDefault="008D6A7C" w:rsidP="008D6A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A7C">
        <w:rPr>
          <w:rFonts w:ascii="Times New Roman" w:eastAsia="Calibri" w:hAnsi="Times New Roman" w:cs="Times New Roman"/>
          <w:sz w:val="28"/>
          <w:szCs w:val="28"/>
        </w:rPr>
        <w:tab/>
        <w:t>В результате освоения предмета обучающийся должен уметь: читать с листа, использовать музыкально – исполнительские средства выразительности, анализировать исполняемые произведения, владеть различными видами техники, использовать художественно оправданные технические приёмы.</w:t>
      </w:r>
    </w:p>
    <w:p w14:paraId="33AA3946" w14:textId="77777777" w:rsidR="008D6A7C" w:rsidRPr="008D6A7C" w:rsidRDefault="008D6A7C" w:rsidP="008D6A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6A7C">
        <w:rPr>
          <w:rFonts w:ascii="Times New Roman" w:eastAsia="Calibri" w:hAnsi="Times New Roman" w:cs="Times New Roman"/>
          <w:sz w:val="28"/>
          <w:szCs w:val="28"/>
        </w:rPr>
        <w:tab/>
      </w:r>
      <w:r w:rsidRPr="008D6A7C">
        <w:rPr>
          <w:rFonts w:ascii="Times New Roman" w:eastAsia="Calibri" w:hAnsi="Times New Roman" w:cs="Times New Roman"/>
          <w:b/>
          <w:sz w:val="28"/>
          <w:szCs w:val="28"/>
        </w:rPr>
        <w:t>Общая трудоёмкость предмета</w:t>
      </w:r>
    </w:p>
    <w:p w14:paraId="2463FD83" w14:textId="77777777" w:rsidR="008D6A7C" w:rsidRPr="008D6A7C" w:rsidRDefault="008D6A7C" w:rsidP="008D6A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A7C">
        <w:rPr>
          <w:rFonts w:ascii="Times New Roman" w:eastAsia="Calibri" w:hAnsi="Times New Roman" w:cs="Times New Roman"/>
          <w:sz w:val="28"/>
          <w:szCs w:val="28"/>
        </w:rPr>
        <w:tab/>
        <w:t>При реализации УП «Фортепиано» для обучающихся предпрофессиональной программы «Хоровое пение» со сроком обучения 8 лет объём аудиторной учебной нагрузки по учебному предмету составляет – 329 часов и 66 часов в 9 классе, если обучающийся остаётся еще на 1 год.</w:t>
      </w:r>
    </w:p>
    <w:p w14:paraId="2B013E38" w14:textId="77777777" w:rsidR="008D6A7C" w:rsidRPr="008D6A7C" w:rsidRDefault="008D6A7C" w:rsidP="008D6A7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6A7C">
        <w:rPr>
          <w:rFonts w:ascii="Times New Roman" w:eastAsia="Calibri" w:hAnsi="Times New Roman" w:cs="Times New Roman"/>
          <w:b/>
          <w:sz w:val="28"/>
          <w:szCs w:val="28"/>
        </w:rPr>
        <w:tab/>
        <w:t>Форма контроля</w:t>
      </w:r>
    </w:p>
    <w:p w14:paraId="69BCA396" w14:textId="77777777" w:rsidR="008D6A7C" w:rsidRPr="008D6A7C" w:rsidRDefault="008D6A7C" w:rsidP="008D6A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A7C">
        <w:rPr>
          <w:rFonts w:ascii="Times New Roman" w:eastAsia="Calibri" w:hAnsi="Times New Roman" w:cs="Times New Roman"/>
          <w:sz w:val="28"/>
          <w:szCs w:val="28"/>
        </w:rPr>
        <w:tab/>
        <w:t>Оценка качества реализации учебной программы включает в себя текущий контроль успеваемости, промежуточную аттестацию обучающихся.</w:t>
      </w:r>
    </w:p>
    <w:p w14:paraId="04DCA902" w14:textId="77777777" w:rsidR="008D6A7C" w:rsidRPr="008D6A7C" w:rsidRDefault="008D6A7C" w:rsidP="008D6A7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A7C">
        <w:rPr>
          <w:rFonts w:ascii="Times New Roman" w:eastAsia="Calibri" w:hAnsi="Times New Roman" w:cs="Times New Roman"/>
          <w:sz w:val="28"/>
          <w:szCs w:val="28"/>
        </w:rPr>
        <w:t>В процессе обучения в течение года работа обучающегося оценивается текущими оценками.</w:t>
      </w:r>
    </w:p>
    <w:p w14:paraId="204C5A57" w14:textId="77777777" w:rsidR="008D6A7C" w:rsidRPr="008D6A7C" w:rsidRDefault="008D6A7C" w:rsidP="008D6A7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A7C">
        <w:rPr>
          <w:rFonts w:ascii="Times New Roman" w:eastAsia="Calibri" w:hAnsi="Times New Roman" w:cs="Times New Roman"/>
          <w:sz w:val="28"/>
          <w:szCs w:val="28"/>
        </w:rPr>
        <w:t>Творческий показ (выступление на родительских собраниях, концертах)</w:t>
      </w:r>
    </w:p>
    <w:p w14:paraId="2C328051" w14:textId="77777777" w:rsidR="008D6A7C" w:rsidRPr="008D6A7C" w:rsidRDefault="008D6A7C" w:rsidP="008D6A7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A7C">
        <w:rPr>
          <w:rFonts w:ascii="Times New Roman" w:eastAsia="Calibri" w:hAnsi="Times New Roman" w:cs="Times New Roman"/>
          <w:sz w:val="28"/>
          <w:szCs w:val="28"/>
        </w:rPr>
        <w:t>Выводится оценка за четверть. Учитывается качество домашней работы, заинтересованность, и активное участие в концертной работе школы.</w:t>
      </w:r>
    </w:p>
    <w:p w14:paraId="28716C8F" w14:textId="77777777" w:rsidR="008D6A7C" w:rsidRPr="008D6A7C" w:rsidRDefault="008D6A7C" w:rsidP="008D6A7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A7C">
        <w:rPr>
          <w:rFonts w:ascii="Times New Roman" w:eastAsia="Calibri" w:hAnsi="Times New Roman" w:cs="Times New Roman"/>
          <w:i/>
          <w:sz w:val="28"/>
          <w:szCs w:val="28"/>
        </w:rPr>
        <w:t>Промежуточная аттестация</w:t>
      </w:r>
      <w:r w:rsidRPr="008D6A7C">
        <w:rPr>
          <w:rFonts w:ascii="Times New Roman" w:eastAsia="Calibri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</w:t>
      </w:r>
    </w:p>
    <w:p w14:paraId="659EA9D8" w14:textId="77777777" w:rsidR="00E634C5" w:rsidRDefault="00E634C5"/>
    <w:sectPr w:rsidR="00E6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66E45"/>
    <w:multiLevelType w:val="hybridMultilevel"/>
    <w:tmpl w:val="030C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C5"/>
    <w:rsid w:val="008D6A7C"/>
    <w:rsid w:val="00E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6B7F8-B43C-4C4A-889C-9DC47FB9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2022-10-12T07:26:00Z</dcterms:created>
  <dcterms:modified xsi:type="dcterms:W3CDTF">2022-10-12T07:27:00Z</dcterms:modified>
</cp:coreProperties>
</file>