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2D96" w14:textId="77777777" w:rsidR="00407F11" w:rsidRPr="00407F11" w:rsidRDefault="00407F11" w:rsidP="00407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14:paraId="7FCCA2EA" w14:textId="77777777" w:rsidR="00407F11" w:rsidRPr="00407F11" w:rsidRDefault="00407F11" w:rsidP="00407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>«Сольфеджио» ПО.02.УП.01.</w:t>
      </w:r>
    </w:p>
    <w:p w14:paraId="6892D986" w14:textId="77777777" w:rsidR="00407F11" w:rsidRPr="00407F11" w:rsidRDefault="00407F11" w:rsidP="00407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FE6E2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  <w:t>Место предмета в структуре основной образовательной программы</w:t>
      </w:r>
    </w:p>
    <w:p w14:paraId="4B3959F2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«Фортепиано», «Струнные инструменты», «Народные инструменты», «Хоровое пение». С целью углубления изучения предмета с учетом сложившихся традиций образовательной деятельности ДМШ добавлены аудиторные часы в вариативную часть 1, и классов со сроком обучения 8(9) лет.</w:t>
      </w:r>
    </w:p>
    <w:p w14:paraId="723C7DB1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Цель изучения предмета</w:t>
      </w:r>
    </w:p>
    <w:p w14:paraId="15AED4E8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</w:p>
    <w:p w14:paraId="6F2A8771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  <w:t>Структура предмета</w:t>
      </w:r>
    </w:p>
    <w:p w14:paraId="4D9AFEF9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4E347949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технологии</w:t>
      </w:r>
    </w:p>
    <w:p w14:paraId="4E1DD5C3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14:paraId="699E776C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7F58656A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</w:p>
    <w:p w14:paraId="7D378505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освоения предмета обучающийся должен уметь: применить полученные теоретические знания, уметь </w:t>
      </w:r>
      <w:proofErr w:type="spellStart"/>
      <w:r w:rsidRPr="00407F11">
        <w:rPr>
          <w:rFonts w:ascii="Times New Roman" w:eastAsia="Calibri" w:hAnsi="Times New Roman" w:cs="Times New Roman"/>
          <w:sz w:val="28"/>
          <w:szCs w:val="28"/>
        </w:rPr>
        <w:t>сольфеджировать</w:t>
      </w:r>
      <w:proofErr w:type="spellEnd"/>
      <w:r w:rsidRPr="00407F11">
        <w:rPr>
          <w:rFonts w:ascii="Times New Roman" w:eastAsia="Calibri" w:hAnsi="Times New Roman" w:cs="Times New Roman"/>
          <w:sz w:val="28"/>
          <w:szCs w:val="28"/>
        </w:rPr>
        <w:t xml:space="preserve"> одноголосые и двухголосые музыкальные примеры, записывать музыкальные построения с использованием навыков слухового анализа, уметь слышать и анализировать </w:t>
      </w:r>
      <w:r w:rsidRPr="00407F11">
        <w:rPr>
          <w:rFonts w:ascii="Times New Roman" w:eastAsia="Calibri" w:hAnsi="Times New Roman" w:cs="Times New Roman"/>
          <w:sz w:val="28"/>
          <w:szCs w:val="28"/>
        </w:rPr>
        <w:lastRenderedPageBreak/>
        <w:t>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</w:p>
    <w:p w14:paraId="55F71836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Общая трудоёмкость предмета</w:t>
      </w:r>
    </w:p>
    <w:p w14:paraId="0368B227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При реализации УП «Сольфеджио» со сроком обучения 8 лет объём аудиторной учебной нагрузки по учебному предмету составляет – 378.5 часа (обязательная часть) и 16 часов (вариативная часть).</w:t>
      </w:r>
    </w:p>
    <w:p w14:paraId="6287302C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При реализации УП с дополнительным годом обучения объём аудиторной учебной нагрузки – 428 часов (обязательная часть).</w:t>
      </w:r>
    </w:p>
    <w:p w14:paraId="774FF60D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</w:p>
    <w:p w14:paraId="519F4A68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Текущий, промежуточный, итоговый.</w:t>
      </w:r>
    </w:p>
    <w:p w14:paraId="66F65105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Текущий контроль </w:t>
      </w:r>
      <w:r w:rsidRPr="00407F11">
        <w:rPr>
          <w:rFonts w:ascii="Times New Roman" w:eastAsia="Calibri" w:hAnsi="Times New Roman" w:cs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14:paraId="128F1379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Промежуточный контроль</w:t>
      </w:r>
      <w:r w:rsidRPr="00407F1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окончании каждого учебного года в форме зачета.</w:t>
      </w:r>
    </w:p>
    <w:p w14:paraId="15EAB697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Для обучающихся, которые продолжат обучение в 9 классе, предусмотрен зачет по окончании 8 класса. Для обучающихся 5 класса предусмотрен переводной экзамен (при 8(9)-летнем сроке обучения).</w:t>
      </w:r>
    </w:p>
    <w:p w14:paraId="686B8A15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  <w:t>Для обучающихся, которые продолжат обучение в 6 классе, предусмотрен зачет по окончании 5 класса (при 5(6)-летнем сроке обучения).</w:t>
      </w:r>
    </w:p>
    <w:p w14:paraId="009D2F8F" w14:textId="77777777" w:rsidR="00407F11" w:rsidRPr="00407F11" w:rsidRDefault="00407F11" w:rsidP="0040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11">
        <w:rPr>
          <w:rFonts w:ascii="Times New Roman" w:eastAsia="Calibri" w:hAnsi="Times New Roman" w:cs="Times New Roman"/>
          <w:sz w:val="28"/>
          <w:szCs w:val="28"/>
        </w:rPr>
        <w:tab/>
      </w:r>
      <w:r w:rsidRPr="00407F11"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  <w:r w:rsidRPr="00407F1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окончании курса обучения. При 8-летнем сроке обучения – в 8 классе, при 9 – летнем – в 9 классе.</w:t>
      </w:r>
    </w:p>
    <w:p w14:paraId="03BDAB95" w14:textId="77777777" w:rsidR="006B33E0" w:rsidRDefault="006B33E0"/>
    <w:sectPr w:rsidR="006B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0"/>
    <w:rsid w:val="00407F11"/>
    <w:rsid w:val="006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7DF2-8FD5-4511-9179-C0B6B78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2022-10-12T07:29:00Z</dcterms:created>
  <dcterms:modified xsi:type="dcterms:W3CDTF">2022-10-12T07:29:00Z</dcterms:modified>
</cp:coreProperties>
</file>